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2830"/>
        <w:gridCol w:w="1845"/>
        <w:gridCol w:w="4675"/>
      </w:tblGrid>
      <w:tr w:rsidR="007867E0" w:rsidRPr="007F177E" w14:paraId="3F6DED8C" w14:textId="4EFB3FD1" w:rsidTr="00A836B5">
        <w:tc>
          <w:tcPr>
            <w:tcW w:w="2830" w:type="dxa"/>
          </w:tcPr>
          <w:bookmarkEnd w:id="0"/>
          <w:p w14:paraId="1D32C2F5" w14:textId="77777777" w:rsidR="007867E0" w:rsidRPr="00FE6F11" w:rsidRDefault="007867E0" w:rsidP="00556ABD">
            <w:pPr>
              <w:rPr>
                <w:rFonts w:ascii="Source Sans Pro Semibold" w:hAnsi="Source Sans Pro Semibold"/>
                <w:smallCaps/>
              </w:rPr>
            </w:pPr>
            <w:r w:rsidRPr="00FE6F11">
              <w:rPr>
                <w:rFonts w:ascii="Source Sans Pro Semibold" w:hAnsi="Source Sans Pro Semibold"/>
                <w:smallCaps/>
              </w:rPr>
              <w:t xml:space="preserve">Related Documents:  </w:t>
            </w:r>
          </w:p>
        </w:tc>
        <w:tc>
          <w:tcPr>
            <w:tcW w:w="6520" w:type="dxa"/>
            <w:gridSpan w:val="2"/>
          </w:tcPr>
          <w:p w14:paraId="17CC1729" w14:textId="1D546601" w:rsidR="00983BC8" w:rsidRPr="004767ED" w:rsidRDefault="00D9488A" w:rsidP="004767ED">
            <w:pPr>
              <w:pStyle w:val="ListParagraph"/>
              <w:numPr>
                <w:ilvl w:val="0"/>
                <w:numId w:val="32"/>
              </w:numPr>
              <w:rPr>
                <w:rFonts w:ascii="Source Sans Pro Light" w:hAnsi="Source Sans Pro Light"/>
                <w:sz w:val="22"/>
                <w:szCs w:val="22"/>
              </w:rPr>
            </w:pPr>
            <w:r>
              <w:rPr>
                <w:rFonts w:ascii="Source Sans Pro Light" w:hAnsi="Source Sans Pro Light"/>
                <w:sz w:val="22"/>
                <w:szCs w:val="22"/>
              </w:rPr>
              <w:t>Tractor Owner’s Manual – Machine Planting</w:t>
            </w:r>
          </w:p>
        </w:tc>
      </w:tr>
      <w:tr w:rsidR="007867E0" w:rsidRPr="007F177E" w14:paraId="458CCC66" w14:textId="515CD549" w:rsidTr="00A836B5">
        <w:tc>
          <w:tcPr>
            <w:tcW w:w="2830" w:type="dxa"/>
          </w:tcPr>
          <w:p w14:paraId="459378C4" w14:textId="78D6040D" w:rsidR="007867E0" w:rsidRPr="00FE6F11" w:rsidRDefault="007867E0" w:rsidP="00556ABD">
            <w:pPr>
              <w:rPr>
                <w:rFonts w:ascii="Source Sans Pro Semibold" w:hAnsi="Source Sans Pro Semibold"/>
                <w:sz w:val="22"/>
                <w:szCs w:val="22"/>
              </w:rPr>
            </w:pPr>
            <w:r w:rsidRPr="00FE6F11">
              <w:rPr>
                <w:rFonts w:ascii="Source Sans Pro Semibold" w:hAnsi="Source Sans Pro Semibold"/>
                <w:smallCaps/>
                <w:sz w:val="22"/>
                <w:szCs w:val="22"/>
              </w:rPr>
              <w:t xml:space="preserve">When to use this </w:t>
            </w:r>
            <w:r w:rsidR="00CD424F" w:rsidRPr="00FE6F11">
              <w:rPr>
                <w:rFonts w:ascii="Source Sans Pro Semibold" w:hAnsi="Source Sans Pro Semibold"/>
                <w:smallCaps/>
                <w:sz w:val="22"/>
                <w:szCs w:val="22"/>
              </w:rPr>
              <w:t>S</w:t>
            </w:r>
            <w:r w:rsidRPr="00FE6F11">
              <w:rPr>
                <w:rFonts w:ascii="Source Sans Pro Semibold" w:hAnsi="Source Sans Pro Semibold"/>
                <w:smallCaps/>
                <w:sz w:val="22"/>
                <w:szCs w:val="22"/>
              </w:rPr>
              <w:t>WP</w:t>
            </w:r>
            <w:r w:rsidRPr="00FE6F11">
              <w:rPr>
                <w:rFonts w:ascii="Source Sans Pro Semibold" w:hAnsi="Source Sans Pro Semibold"/>
                <w:sz w:val="22"/>
                <w:szCs w:val="22"/>
              </w:rPr>
              <w:t>:</w:t>
            </w:r>
          </w:p>
        </w:tc>
        <w:tc>
          <w:tcPr>
            <w:tcW w:w="6520" w:type="dxa"/>
            <w:gridSpan w:val="2"/>
          </w:tcPr>
          <w:p w14:paraId="716F4535" w14:textId="5BF09084" w:rsidR="00F8789F" w:rsidRPr="004767ED" w:rsidRDefault="004767ED" w:rsidP="00556ABD">
            <w:pPr>
              <w:rPr>
                <w:rFonts w:ascii="Source Sans Pro Light" w:hAnsi="Source Sans Pro Light"/>
                <w:smallCaps/>
                <w:sz w:val="22"/>
                <w:szCs w:val="22"/>
              </w:rPr>
            </w:pPr>
            <w:r w:rsidRPr="004767ED">
              <w:rPr>
                <w:rFonts w:ascii="Source Sans Pro Light" w:hAnsi="Source Sans Pro Light" w:cs="Arial"/>
                <w:sz w:val="22"/>
                <w:szCs w:val="22"/>
              </w:rPr>
              <w:t xml:space="preserve">Protecting workers from </w:t>
            </w:r>
            <w:r w:rsidR="00D9488A">
              <w:rPr>
                <w:rFonts w:ascii="Source Sans Pro Light" w:hAnsi="Source Sans Pro Light" w:cs="Arial"/>
                <w:sz w:val="22"/>
                <w:szCs w:val="22"/>
              </w:rPr>
              <w:t xml:space="preserve">ergonomic and weather relates incident and </w:t>
            </w:r>
            <w:r w:rsidRPr="004767ED">
              <w:rPr>
                <w:rFonts w:ascii="Source Sans Pro Light" w:hAnsi="Source Sans Pro Light" w:cs="Arial"/>
                <w:sz w:val="22"/>
                <w:szCs w:val="22"/>
              </w:rPr>
              <w:t xml:space="preserve">injuries associated with </w:t>
            </w:r>
            <w:r w:rsidR="00D9488A">
              <w:rPr>
                <w:rFonts w:ascii="Source Sans Pro Light" w:hAnsi="Source Sans Pro Light" w:cs="Arial"/>
                <w:sz w:val="22"/>
                <w:szCs w:val="22"/>
              </w:rPr>
              <w:t>planting Christmas trees.</w:t>
            </w:r>
          </w:p>
        </w:tc>
      </w:tr>
      <w:tr w:rsidR="007867E0" w:rsidRPr="007F177E" w14:paraId="701CD8BE" w14:textId="6EC32419" w:rsidTr="00A836B5">
        <w:tc>
          <w:tcPr>
            <w:tcW w:w="2830" w:type="dxa"/>
          </w:tcPr>
          <w:p w14:paraId="01F35BFE" w14:textId="77777777" w:rsidR="007867E0" w:rsidRPr="00FE6F11" w:rsidRDefault="007867E0" w:rsidP="00556ABD">
            <w:pPr>
              <w:rPr>
                <w:rFonts w:ascii="Source Sans Pro Semibold" w:hAnsi="Source Sans Pro Semibold"/>
                <w:smallCaps/>
              </w:rPr>
            </w:pPr>
            <w:r w:rsidRPr="00FE6F11">
              <w:rPr>
                <w:rFonts w:ascii="Source Sans Pro Semibold" w:hAnsi="Source Sans Pro Semibold"/>
                <w:smallCaps/>
              </w:rPr>
              <w:t>Hazards &amp; Risks:</w:t>
            </w:r>
          </w:p>
        </w:tc>
        <w:tc>
          <w:tcPr>
            <w:tcW w:w="6520" w:type="dxa"/>
            <w:gridSpan w:val="2"/>
          </w:tcPr>
          <w:p w14:paraId="3EB8E183" w14:textId="3643A829" w:rsidR="006A523C" w:rsidRPr="00D9488A" w:rsidRDefault="00D9488A" w:rsidP="00280B25">
            <w:pPr>
              <w:pStyle w:val="ListParagraph"/>
              <w:numPr>
                <w:ilvl w:val="0"/>
                <w:numId w:val="11"/>
              </w:numPr>
              <w:rPr>
                <w:rFonts w:ascii="Source Sans Pro Light" w:hAnsi="Source Sans Pro Light"/>
                <w:sz w:val="22"/>
                <w:szCs w:val="22"/>
              </w:rPr>
            </w:pPr>
            <w:r>
              <w:rPr>
                <w:rFonts w:ascii="Source Sans Pro Light" w:hAnsi="Source Sans Pro Light"/>
                <w:sz w:val="22"/>
              </w:rPr>
              <w:t>Heat or Cold related emergencies</w:t>
            </w:r>
          </w:p>
          <w:p w14:paraId="5C96F353" w14:textId="77564310" w:rsidR="00D9488A" w:rsidRPr="00D9488A" w:rsidRDefault="00D9488A" w:rsidP="00280B25">
            <w:pPr>
              <w:pStyle w:val="ListParagraph"/>
              <w:numPr>
                <w:ilvl w:val="0"/>
                <w:numId w:val="11"/>
              </w:numPr>
              <w:rPr>
                <w:rFonts w:ascii="Source Sans Pro Light" w:hAnsi="Source Sans Pro Light"/>
                <w:sz w:val="22"/>
                <w:szCs w:val="22"/>
              </w:rPr>
            </w:pPr>
            <w:r>
              <w:rPr>
                <w:rFonts w:ascii="Source Sans Pro Light" w:hAnsi="Source Sans Pro Light"/>
                <w:sz w:val="22"/>
              </w:rPr>
              <w:t>Strains/Sprains – lifting, carrying, &amp; planting movements</w:t>
            </w:r>
          </w:p>
          <w:p w14:paraId="2318EF2E" w14:textId="1A74943B" w:rsidR="00B31144" w:rsidRPr="00F036E4" w:rsidRDefault="00D9488A" w:rsidP="00D9488A">
            <w:pPr>
              <w:pStyle w:val="ListParagraph"/>
              <w:numPr>
                <w:ilvl w:val="0"/>
                <w:numId w:val="11"/>
              </w:numPr>
              <w:rPr>
                <w:rFonts w:ascii="Source Sans Pro Light" w:hAnsi="Source Sans Pro Light"/>
                <w:sz w:val="22"/>
                <w:szCs w:val="22"/>
              </w:rPr>
            </w:pPr>
            <w:r>
              <w:rPr>
                <w:rFonts w:ascii="Source Sans Pro Light" w:hAnsi="Source Sans Pro Light"/>
                <w:sz w:val="22"/>
              </w:rPr>
              <w:t>Uneven/soft ground</w:t>
            </w:r>
          </w:p>
          <w:p w14:paraId="05675BA7" w14:textId="76554868" w:rsidR="00F036E4" w:rsidRPr="001F6897" w:rsidRDefault="00F036E4" w:rsidP="00D9488A">
            <w:pPr>
              <w:pStyle w:val="ListParagraph"/>
              <w:numPr>
                <w:ilvl w:val="0"/>
                <w:numId w:val="11"/>
              </w:numPr>
              <w:rPr>
                <w:rFonts w:ascii="Source Sans Pro Light" w:hAnsi="Source Sans Pro Light"/>
                <w:sz w:val="22"/>
                <w:szCs w:val="22"/>
              </w:rPr>
            </w:pPr>
            <w:r>
              <w:rPr>
                <w:rFonts w:ascii="Source Sans Pro Light" w:hAnsi="Source Sans Pro Light"/>
                <w:sz w:val="22"/>
              </w:rPr>
              <w:t>Slips, Trips, &amp; Falls</w:t>
            </w:r>
          </w:p>
          <w:p w14:paraId="55CF23DC" w14:textId="77777777" w:rsidR="001F6897" w:rsidRPr="001F6897" w:rsidRDefault="001F6897" w:rsidP="00D9488A">
            <w:pPr>
              <w:pStyle w:val="ListParagraph"/>
              <w:numPr>
                <w:ilvl w:val="0"/>
                <w:numId w:val="11"/>
              </w:numPr>
              <w:rPr>
                <w:rFonts w:ascii="Source Sans Pro Light" w:hAnsi="Source Sans Pro Light"/>
                <w:sz w:val="22"/>
                <w:szCs w:val="22"/>
              </w:rPr>
            </w:pPr>
            <w:r>
              <w:rPr>
                <w:rFonts w:ascii="Source Sans Pro Light" w:hAnsi="Source Sans Pro Light"/>
                <w:sz w:val="22"/>
              </w:rPr>
              <w:t>Animal Encounters</w:t>
            </w:r>
          </w:p>
          <w:p w14:paraId="0353E68E" w14:textId="77777777" w:rsidR="001F6897" w:rsidRPr="00E7555F" w:rsidRDefault="001F6897" w:rsidP="00D9488A">
            <w:pPr>
              <w:pStyle w:val="ListParagraph"/>
              <w:numPr>
                <w:ilvl w:val="0"/>
                <w:numId w:val="11"/>
              </w:numPr>
              <w:rPr>
                <w:rFonts w:ascii="Source Sans Pro Light" w:hAnsi="Source Sans Pro Light"/>
                <w:sz w:val="22"/>
                <w:szCs w:val="22"/>
              </w:rPr>
            </w:pPr>
            <w:r>
              <w:rPr>
                <w:rFonts w:ascii="Source Sans Pro Light" w:hAnsi="Source Sans Pro Light"/>
                <w:sz w:val="22"/>
              </w:rPr>
              <w:t>Collisions on Woods Roads</w:t>
            </w:r>
          </w:p>
          <w:p w14:paraId="4F4CD0E3" w14:textId="5F4302E7" w:rsidR="00E7555F" w:rsidRPr="00D9488A" w:rsidRDefault="00E7555F" w:rsidP="00D9488A">
            <w:pPr>
              <w:pStyle w:val="ListParagraph"/>
              <w:numPr>
                <w:ilvl w:val="0"/>
                <w:numId w:val="11"/>
              </w:numPr>
              <w:rPr>
                <w:rFonts w:ascii="Source Sans Pro Light" w:hAnsi="Source Sans Pro Light"/>
                <w:sz w:val="22"/>
                <w:szCs w:val="22"/>
              </w:rPr>
            </w:pPr>
            <w:r>
              <w:rPr>
                <w:rFonts w:ascii="Source Sans Pro Light" w:hAnsi="Source Sans Pro Light"/>
                <w:sz w:val="22"/>
              </w:rPr>
              <w:t>Fires</w:t>
            </w:r>
          </w:p>
        </w:tc>
      </w:tr>
      <w:tr w:rsidR="007867E0" w:rsidRPr="007F177E" w14:paraId="265245F6" w14:textId="6CDB2DE7" w:rsidTr="00A836B5">
        <w:tc>
          <w:tcPr>
            <w:tcW w:w="2830" w:type="dxa"/>
          </w:tcPr>
          <w:p w14:paraId="6B1F2EC6" w14:textId="77777777" w:rsidR="007867E0" w:rsidRPr="00FE6F11" w:rsidRDefault="007867E0" w:rsidP="00556ABD">
            <w:pPr>
              <w:rPr>
                <w:rFonts w:ascii="Source Sans Pro Semibold" w:hAnsi="Source Sans Pro Semibold"/>
                <w:smallCaps/>
              </w:rPr>
            </w:pPr>
            <w:r w:rsidRPr="00FE6F11">
              <w:rPr>
                <w:rFonts w:ascii="Source Sans Pro Semibold" w:hAnsi="Source Sans Pro Semibold"/>
                <w:smallCaps/>
              </w:rPr>
              <w:t>Personal Protective Equipment:</w:t>
            </w:r>
          </w:p>
        </w:tc>
        <w:tc>
          <w:tcPr>
            <w:tcW w:w="6520" w:type="dxa"/>
            <w:gridSpan w:val="2"/>
          </w:tcPr>
          <w:p w14:paraId="00235F86" w14:textId="27D1B287" w:rsidR="00F6231D" w:rsidRPr="00894E30" w:rsidRDefault="00280B25" w:rsidP="00894E30">
            <w:pPr>
              <w:rPr>
                <w:rFonts w:ascii="Source Sans Pro Light" w:hAnsi="Source Sans Pro Light"/>
                <w:sz w:val="22"/>
              </w:rPr>
            </w:pPr>
            <w:r w:rsidRPr="00894E30">
              <w:rPr>
                <w:rFonts w:ascii="Source Sans Pro Light" w:hAnsi="Source Sans Pro Light"/>
                <w:sz w:val="22"/>
              </w:rPr>
              <w:t>CSA approved</w:t>
            </w:r>
            <w:r w:rsidR="00BE4F06" w:rsidRPr="00894E30">
              <w:rPr>
                <w:rFonts w:ascii="Source Sans Pro Light" w:hAnsi="Source Sans Pro Light"/>
                <w:sz w:val="22"/>
              </w:rPr>
              <w:t xml:space="preserve"> </w:t>
            </w:r>
            <w:r w:rsidR="004767ED">
              <w:rPr>
                <w:rFonts w:ascii="Source Sans Pro Light" w:hAnsi="Source Sans Pro Light"/>
                <w:sz w:val="22"/>
              </w:rPr>
              <w:t xml:space="preserve">equipment as per </w:t>
            </w:r>
            <w:r w:rsidR="00AE2DBD">
              <w:rPr>
                <w:rFonts w:ascii="Source Sans Pro Light" w:hAnsi="Source Sans Pro Light"/>
                <w:sz w:val="22"/>
              </w:rPr>
              <w:t>owner’s manual</w:t>
            </w:r>
          </w:p>
          <w:p w14:paraId="58E95369" w14:textId="7E282B86" w:rsidR="00CA70F8" w:rsidRDefault="006A523C" w:rsidP="00BE4F06">
            <w:pPr>
              <w:pStyle w:val="ListParagraph"/>
              <w:numPr>
                <w:ilvl w:val="0"/>
                <w:numId w:val="11"/>
              </w:numPr>
              <w:rPr>
                <w:rFonts w:ascii="Source Sans Pro Light" w:hAnsi="Source Sans Pro Light"/>
                <w:sz w:val="22"/>
              </w:rPr>
            </w:pPr>
            <w:r>
              <w:rPr>
                <w:rFonts w:ascii="Source Sans Pro Light" w:hAnsi="Source Sans Pro Light"/>
                <w:sz w:val="22"/>
              </w:rPr>
              <w:t>Steel toes</w:t>
            </w:r>
          </w:p>
          <w:p w14:paraId="661AA4D2" w14:textId="28AB9238" w:rsidR="006A523C" w:rsidRDefault="006A523C" w:rsidP="00BE4F06">
            <w:pPr>
              <w:pStyle w:val="ListParagraph"/>
              <w:numPr>
                <w:ilvl w:val="0"/>
                <w:numId w:val="11"/>
              </w:numPr>
              <w:rPr>
                <w:rFonts w:ascii="Source Sans Pro Light" w:hAnsi="Source Sans Pro Light"/>
                <w:sz w:val="22"/>
              </w:rPr>
            </w:pPr>
            <w:r>
              <w:rPr>
                <w:rFonts w:ascii="Source Sans Pro Light" w:hAnsi="Source Sans Pro Light"/>
                <w:sz w:val="22"/>
              </w:rPr>
              <w:t>Safety glasses</w:t>
            </w:r>
          </w:p>
          <w:p w14:paraId="659638BF" w14:textId="128F4240" w:rsidR="006A523C" w:rsidRDefault="006A523C" w:rsidP="00BE4F06">
            <w:pPr>
              <w:pStyle w:val="ListParagraph"/>
              <w:numPr>
                <w:ilvl w:val="0"/>
                <w:numId w:val="11"/>
              </w:numPr>
              <w:rPr>
                <w:rFonts w:ascii="Source Sans Pro Light" w:hAnsi="Source Sans Pro Light"/>
                <w:sz w:val="22"/>
              </w:rPr>
            </w:pPr>
            <w:r>
              <w:rPr>
                <w:rFonts w:ascii="Source Sans Pro Light" w:hAnsi="Source Sans Pro Light"/>
                <w:sz w:val="22"/>
              </w:rPr>
              <w:t>Gloves</w:t>
            </w:r>
          </w:p>
          <w:p w14:paraId="111783AB" w14:textId="77777777" w:rsidR="00F8789F" w:rsidRDefault="006A523C" w:rsidP="00D9488A">
            <w:pPr>
              <w:pStyle w:val="ListParagraph"/>
              <w:numPr>
                <w:ilvl w:val="0"/>
                <w:numId w:val="11"/>
              </w:numPr>
              <w:rPr>
                <w:rFonts w:ascii="Source Sans Pro Light" w:hAnsi="Source Sans Pro Light"/>
                <w:sz w:val="22"/>
              </w:rPr>
            </w:pPr>
            <w:r>
              <w:rPr>
                <w:rFonts w:ascii="Source Sans Pro Light" w:hAnsi="Source Sans Pro Light"/>
                <w:sz w:val="22"/>
              </w:rPr>
              <w:t>Hearing protection</w:t>
            </w:r>
          </w:p>
          <w:p w14:paraId="2F7CEB0F" w14:textId="372F2745" w:rsidR="001F6897" w:rsidRPr="00D9488A" w:rsidRDefault="001F6897" w:rsidP="00D9488A">
            <w:pPr>
              <w:pStyle w:val="ListParagraph"/>
              <w:numPr>
                <w:ilvl w:val="0"/>
                <w:numId w:val="11"/>
              </w:numPr>
              <w:rPr>
                <w:rFonts w:ascii="Source Sans Pro Light" w:hAnsi="Source Sans Pro Light"/>
                <w:sz w:val="22"/>
              </w:rPr>
            </w:pPr>
            <w:r>
              <w:rPr>
                <w:rFonts w:ascii="Source Sans Pro Light" w:hAnsi="Source Sans Pro Light"/>
                <w:sz w:val="22"/>
              </w:rPr>
              <w:t>High Visibility clothing</w:t>
            </w:r>
          </w:p>
        </w:tc>
      </w:tr>
      <w:tr w:rsidR="007867E0" w:rsidRPr="007F177E" w14:paraId="6F305D66" w14:textId="748B3281" w:rsidTr="00A836B5">
        <w:tc>
          <w:tcPr>
            <w:tcW w:w="2830" w:type="dxa"/>
          </w:tcPr>
          <w:p w14:paraId="5D3C5908" w14:textId="77777777" w:rsidR="007867E0" w:rsidRPr="00FE6F11" w:rsidRDefault="007867E0" w:rsidP="00556ABD">
            <w:pPr>
              <w:rPr>
                <w:rFonts w:ascii="Source Sans Pro Semibold" w:hAnsi="Source Sans Pro Semibold"/>
                <w:smallCaps/>
              </w:rPr>
            </w:pPr>
            <w:r w:rsidRPr="00FE6F11">
              <w:rPr>
                <w:rFonts w:ascii="Source Sans Pro Semibold" w:hAnsi="Source Sans Pro Semibold"/>
                <w:smallCaps/>
              </w:rPr>
              <w:t>Training Requirements:</w:t>
            </w:r>
          </w:p>
        </w:tc>
        <w:tc>
          <w:tcPr>
            <w:tcW w:w="6520" w:type="dxa"/>
            <w:gridSpan w:val="2"/>
          </w:tcPr>
          <w:p w14:paraId="1B1D7F85" w14:textId="390BD003" w:rsidR="00F8789F" w:rsidRPr="00F8789F" w:rsidRDefault="006A523C" w:rsidP="006A523C">
            <w:pPr>
              <w:pStyle w:val="ListParagraph"/>
              <w:numPr>
                <w:ilvl w:val="0"/>
                <w:numId w:val="11"/>
              </w:numPr>
              <w:rPr>
                <w:rFonts w:ascii="Source Sans Pro ExtraLight" w:hAnsi="Source Sans Pro ExtraLight"/>
                <w:sz w:val="22"/>
                <w:szCs w:val="22"/>
              </w:rPr>
            </w:pPr>
            <w:r>
              <w:rPr>
                <w:rFonts w:ascii="Source Sans Pro ExtraLight" w:hAnsi="Source Sans Pro ExtraLight"/>
                <w:sz w:val="22"/>
                <w:szCs w:val="22"/>
              </w:rPr>
              <w:t>Training by a competent experienced person</w:t>
            </w:r>
          </w:p>
        </w:tc>
      </w:tr>
      <w:tr w:rsidR="007867E0" w:rsidRPr="007F177E" w14:paraId="454C556C" w14:textId="09117A47" w:rsidTr="00A836B5">
        <w:tc>
          <w:tcPr>
            <w:tcW w:w="2830" w:type="dxa"/>
          </w:tcPr>
          <w:p w14:paraId="5C04F588" w14:textId="77777777" w:rsidR="007867E0" w:rsidRPr="00FE6F11" w:rsidRDefault="007867E0" w:rsidP="00556ABD">
            <w:pPr>
              <w:rPr>
                <w:rFonts w:ascii="Source Sans Pro Semibold" w:hAnsi="Source Sans Pro Semibold"/>
                <w:smallCaps/>
              </w:rPr>
            </w:pPr>
            <w:r w:rsidRPr="00FE6F11">
              <w:rPr>
                <w:rFonts w:ascii="Source Sans Pro Semibold" w:hAnsi="Source Sans Pro Semibold"/>
                <w:smallCaps/>
              </w:rPr>
              <w:t>Communication Process:</w:t>
            </w:r>
          </w:p>
        </w:tc>
        <w:tc>
          <w:tcPr>
            <w:tcW w:w="6520" w:type="dxa"/>
            <w:gridSpan w:val="2"/>
          </w:tcPr>
          <w:p w14:paraId="7E8CB63A" w14:textId="45C24328" w:rsidR="00F8789F" w:rsidRPr="00F8789F" w:rsidRDefault="00095C40" w:rsidP="00CA70F8">
            <w:pPr>
              <w:pStyle w:val="ListParagraph"/>
              <w:numPr>
                <w:ilvl w:val="0"/>
                <w:numId w:val="21"/>
              </w:numPr>
              <w:rPr>
                <w:rFonts w:ascii="Source Sans Pro Light" w:hAnsi="Source Sans Pro Light"/>
                <w:sz w:val="22"/>
              </w:rPr>
            </w:pPr>
            <w:r>
              <w:rPr>
                <w:rFonts w:ascii="Source Sans Pro Light" w:hAnsi="Source Sans Pro Light"/>
                <w:sz w:val="22"/>
              </w:rPr>
              <w:t xml:space="preserve">Work with an experienced person before </w:t>
            </w:r>
            <w:r w:rsidR="00D9488A">
              <w:rPr>
                <w:rFonts w:ascii="Source Sans Pro Light" w:hAnsi="Source Sans Pro Light"/>
                <w:sz w:val="22"/>
              </w:rPr>
              <w:t>planting</w:t>
            </w:r>
            <w:r>
              <w:rPr>
                <w:rFonts w:ascii="Source Sans Pro Light" w:hAnsi="Source Sans Pro Light"/>
                <w:sz w:val="22"/>
              </w:rPr>
              <w:t xml:space="preserve"> on your own.  </w:t>
            </w:r>
          </w:p>
        </w:tc>
      </w:tr>
      <w:tr w:rsidR="007867E0" w:rsidRPr="007F177E" w14:paraId="62A94C0F" w14:textId="5BD55109" w:rsidTr="00A836B5">
        <w:tc>
          <w:tcPr>
            <w:tcW w:w="2830" w:type="dxa"/>
          </w:tcPr>
          <w:p w14:paraId="4ADB85D0" w14:textId="77777777" w:rsidR="007867E0" w:rsidRPr="00D76C03" w:rsidRDefault="007867E0" w:rsidP="00556ABD">
            <w:pPr>
              <w:rPr>
                <w:rFonts w:ascii="Source Sans Pro Semibold" w:hAnsi="Source Sans Pro Semibold"/>
                <w:smallCaps/>
              </w:rPr>
            </w:pPr>
            <w:r w:rsidRPr="00D76C03">
              <w:rPr>
                <w:rFonts w:ascii="Source Sans Pro Semibold" w:hAnsi="Source Sans Pro Semibold"/>
                <w:smallCaps/>
              </w:rPr>
              <w:t>Equipment &amp; Supplies:</w:t>
            </w:r>
          </w:p>
        </w:tc>
        <w:tc>
          <w:tcPr>
            <w:tcW w:w="6520" w:type="dxa"/>
            <w:gridSpan w:val="2"/>
          </w:tcPr>
          <w:p w14:paraId="432824C3"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First Aid Kit</w:t>
            </w:r>
          </w:p>
          <w:p w14:paraId="7B0C49FD"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Fire Extinguisher</w:t>
            </w:r>
          </w:p>
          <w:p w14:paraId="36BCCE08" w14:textId="6C113DC3" w:rsidR="00E766AE"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p w14:paraId="2192BEFB" w14:textId="0D9601DF" w:rsidR="00F8789F" w:rsidRPr="00A836B5" w:rsidRDefault="00A836B5" w:rsidP="00A836B5">
            <w:pPr>
              <w:pStyle w:val="ListParagraph"/>
              <w:numPr>
                <w:ilvl w:val="0"/>
                <w:numId w:val="16"/>
              </w:numPr>
              <w:rPr>
                <w:rFonts w:ascii="Source Sans Pro Light" w:hAnsi="Source Sans Pro Light"/>
                <w:sz w:val="22"/>
                <w:szCs w:val="22"/>
              </w:rPr>
            </w:pPr>
            <w:r>
              <w:rPr>
                <w:rFonts w:ascii="Source Sans Pro Light" w:hAnsi="Source Sans Pro Light"/>
                <w:sz w:val="22"/>
                <w:szCs w:val="22"/>
              </w:rPr>
              <w:t xml:space="preserve">Wildlife </w:t>
            </w:r>
            <w:r w:rsidR="001F6897">
              <w:rPr>
                <w:rFonts w:ascii="Source Sans Pro Light" w:hAnsi="Source Sans Pro Light"/>
                <w:sz w:val="22"/>
                <w:szCs w:val="22"/>
              </w:rPr>
              <w:t>Spray</w:t>
            </w:r>
          </w:p>
        </w:tc>
      </w:tr>
      <w:tr w:rsidR="00830E14" w:rsidRPr="007F177E" w14:paraId="6107FD88" w14:textId="09B83638" w:rsidTr="00EB3BBA">
        <w:tc>
          <w:tcPr>
            <w:tcW w:w="9350" w:type="dxa"/>
            <w:gridSpan w:val="3"/>
            <w:vAlign w:val="center"/>
          </w:tcPr>
          <w:p w14:paraId="08625C8B" w14:textId="4515C4A3" w:rsidR="00095C40" w:rsidRPr="004767ED" w:rsidRDefault="00095C40" w:rsidP="000702E5">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s="Arial"/>
                <w:sz w:val="22"/>
                <w:szCs w:val="22"/>
              </w:rPr>
            </w:pPr>
            <w:r w:rsidRPr="004767ED">
              <w:rPr>
                <w:rFonts w:ascii="Source Sans Pro Light" w:hAnsi="Source Sans Pro Light" w:cs="Arial"/>
                <w:sz w:val="22"/>
                <w:szCs w:val="22"/>
              </w:rPr>
              <w:t xml:space="preserve">Read the owner’s manual </w:t>
            </w:r>
            <w:r w:rsidR="00D9488A">
              <w:rPr>
                <w:rFonts w:ascii="Source Sans Pro Light" w:hAnsi="Source Sans Pro Light" w:cs="Arial"/>
                <w:sz w:val="22"/>
                <w:szCs w:val="22"/>
              </w:rPr>
              <w:t>for tractor, if planting by machine.</w:t>
            </w:r>
          </w:p>
          <w:p w14:paraId="0570A480" w14:textId="3E8E107B" w:rsidR="004767ED" w:rsidRPr="004767ED" w:rsidRDefault="004767ED" w:rsidP="000702E5">
            <w:pPr>
              <w:pStyle w:val="Default"/>
              <w:numPr>
                <w:ilvl w:val="0"/>
                <w:numId w:val="29"/>
              </w:numPr>
              <w:spacing w:line="276" w:lineRule="auto"/>
              <w:rPr>
                <w:rFonts w:ascii="Source Sans Pro Light" w:hAnsi="Source Sans Pro Light" w:cs="Arial"/>
                <w:sz w:val="22"/>
                <w:szCs w:val="22"/>
              </w:rPr>
            </w:pPr>
            <w:r w:rsidRPr="004767ED">
              <w:rPr>
                <w:rFonts w:ascii="Source Sans Pro Light" w:hAnsi="Source Sans Pro Light" w:cs="Arial"/>
                <w:sz w:val="22"/>
                <w:szCs w:val="22"/>
              </w:rPr>
              <w:t xml:space="preserve">Inspect </w:t>
            </w:r>
            <w:r w:rsidR="00D9488A">
              <w:rPr>
                <w:rFonts w:ascii="Source Sans Pro Light" w:hAnsi="Source Sans Pro Light" w:cs="Arial"/>
                <w:sz w:val="22"/>
                <w:szCs w:val="22"/>
              </w:rPr>
              <w:t xml:space="preserve">tractor before use and ensure the planting machine is attached to the tractor correctly. </w:t>
            </w:r>
            <w:r w:rsidRPr="004767ED">
              <w:rPr>
                <w:rFonts w:ascii="Source Sans Pro Light" w:hAnsi="Source Sans Pro Light" w:cs="Arial"/>
                <w:sz w:val="22"/>
                <w:szCs w:val="22"/>
              </w:rPr>
              <w:t xml:space="preserve">  </w:t>
            </w:r>
          </w:p>
          <w:p w14:paraId="78E609B1" w14:textId="5B4D35E3" w:rsidR="004767ED" w:rsidRDefault="004767ED" w:rsidP="000702E5">
            <w:pPr>
              <w:pStyle w:val="Default"/>
              <w:numPr>
                <w:ilvl w:val="0"/>
                <w:numId w:val="29"/>
              </w:numPr>
              <w:spacing w:line="276" w:lineRule="auto"/>
              <w:rPr>
                <w:rFonts w:ascii="Source Sans Pro Light" w:hAnsi="Source Sans Pro Light" w:cs="Arial"/>
                <w:sz w:val="22"/>
                <w:szCs w:val="22"/>
              </w:rPr>
            </w:pPr>
            <w:r w:rsidRPr="004767ED">
              <w:rPr>
                <w:rFonts w:ascii="Source Sans Pro Light" w:hAnsi="Source Sans Pro Light" w:cs="Arial"/>
                <w:sz w:val="22"/>
                <w:szCs w:val="22"/>
              </w:rPr>
              <w:t>Wear the recommended CSA/ANSI standard PPE as per the manufacturer’s specifications and as per Hazard Assessment requirements.</w:t>
            </w:r>
          </w:p>
          <w:p w14:paraId="2253189D" w14:textId="43DB0881" w:rsidR="004066F7" w:rsidRDefault="004066F7"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Tuck boot laces in to avoid getting snagged on brush.</w:t>
            </w:r>
          </w:p>
          <w:p w14:paraId="44E21D4C" w14:textId="669749E3" w:rsidR="00D01EF2" w:rsidRPr="004767ED" w:rsidRDefault="00D01EF2"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Choose path the least number of obstacles.</w:t>
            </w:r>
          </w:p>
          <w:p w14:paraId="2C0EC164" w14:textId="0C44D436" w:rsidR="004767ED" w:rsidRDefault="004767ED" w:rsidP="000702E5">
            <w:pPr>
              <w:pStyle w:val="Default"/>
              <w:numPr>
                <w:ilvl w:val="0"/>
                <w:numId w:val="29"/>
              </w:numPr>
              <w:spacing w:line="276" w:lineRule="auto"/>
              <w:rPr>
                <w:rFonts w:ascii="Source Sans Pro Light" w:hAnsi="Source Sans Pro Light" w:cs="Arial"/>
                <w:sz w:val="22"/>
                <w:szCs w:val="22"/>
              </w:rPr>
            </w:pPr>
            <w:r w:rsidRPr="004767ED">
              <w:rPr>
                <w:rFonts w:ascii="Source Sans Pro Light" w:hAnsi="Source Sans Pro Light" w:cs="Arial"/>
                <w:sz w:val="22"/>
                <w:szCs w:val="22"/>
              </w:rPr>
              <w:t xml:space="preserve">Avoid wearing loose clothing.  </w:t>
            </w:r>
            <w:r w:rsidR="00AE57E6">
              <w:rPr>
                <w:rFonts w:ascii="Source Sans Pro Light" w:hAnsi="Source Sans Pro Light" w:cs="Arial"/>
                <w:sz w:val="22"/>
                <w:szCs w:val="22"/>
              </w:rPr>
              <w:t>Contain long hair and beards.</w:t>
            </w:r>
          </w:p>
          <w:p w14:paraId="478DD35D" w14:textId="05A42149" w:rsidR="00F44F49" w:rsidRDefault="00F44F49"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Dress in layers with an outer water proof layer.</w:t>
            </w:r>
          </w:p>
          <w:p w14:paraId="049D941D" w14:textId="6F916235" w:rsidR="007D3626" w:rsidRDefault="007D3626"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Keep an extra set of clothing in a bag.  May want to keep in plastic to keep it dry.</w:t>
            </w:r>
          </w:p>
          <w:p w14:paraId="4592531A" w14:textId="14D2B51B" w:rsidR="00D01EF2" w:rsidRDefault="00D01EF2"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Wear long pants and sleeves.</w:t>
            </w:r>
          </w:p>
          <w:p w14:paraId="727A88AC" w14:textId="1C285E33" w:rsidR="00607F90" w:rsidRDefault="00607F90"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Check weather conditions before working outdoors.</w:t>
            </w:r>
          </w:p>
          <w:p w14:paraId="18E345FB" w14:textId="50C3DE01" w:rsidR="007D3626" w:rsidRPr="00D01EF2" w:rsidRDefault="007D3626"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Protect yourself from sun exposure by wearing a wide brimmed hat and sunscreen.</w:t>
            </w:r>
            <w:r w:rsidR="004C3A1C">
              <w:rPr>
                <w:rFonts w:ascii="Source Sans Pro Light" w:hAnsi="Source Sans Pro Light" w:cs="Arial"/>
                <w:sz w:val="22"/>
                <w:szCs w:val="22"/>
              </w:rPr>
              <w:t xml:space="preserve">  Also wear light colored clothing.</w:t>
            </w:r>
          </w:p>
          <w:p w14:paraId="5849969A" w14:textId="0409C43B" w:rsidR="001F6897" w:rsidRDefault="001F6897"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Stay hydrated</w:t>
            </w:r>
            <w:r w:rsidR="004C3A1C">
              <w:rPr>
                <w:rFonts w:ascii="Source Sans Pro Light" w:hAnsi="Source Sans Pro Light" w:cs="Arial"/>
                <w:sz w:val="22"/>
                <w:szCs w:val="22"/>
              </w:rPr>
              <w:t>.</w:t>
            </w:r>
          </w:p>
          <w:p w14:paraId="05B9B459" w14:textId="48AD8F47" w:rsidR="004C3A1C" w:rsidRDefault="004C3A1C"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If windy, and there are overhead risks such as broken branches (hangers) or weak trees move to another planting area or sop planting until conditions improve.</w:t>
            </w:r>
          </w:p>
          <w:p w14:paraId="16C08FC5" w14:textId="3621749D" w:rsidR="00056B40" w:rsidRPr="00C733D9" w:rsidRDefault="00056B40"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lastRenderedPageBreak/>
              <w:t>In wet conditions wood roads can become slippery.  Wear footwear with grip to prevent slips while walking and wear a wide brimmed hat or hood to keep water from the back of the neck.  The neck and hear are areas of the body with the greatest heat loss</w:t>
            </w:r>
          </w:p>
          <w:p w14:paraId="5F6E24AF" w14:textId="0CED2267" w:rsidR="004C3A1C" w:rsidRDefault="004C3A1C"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 xml:space="preserve">If there is thunder and lightning, return to the vehicle if </w:t>
            </w:r>
            <w:r w:rsidR="001F78F4">
              <w:rPr>
                <w:rFonts w:ascii="Source Sans Pro Light" w:hAnsi="Source Sans Pro Light" w:cs="Arial"/>
                <w:sz w:val="22"/>
                <w:szCs w:val="22"/>
              </w:rPr>
              <w:t>nearby</w:t>
            </w:r>
            <w:r>
              <w:rPr>
                <w:rFonts w:ascii="Source Sans Pro Light" w:hAnsi="Source Sans Pro Light" w:cs="Arial"/>
                <w:sz w:val="22"/>
                <w:szCs w:val="22"/>
              </w:rPr>
              <w:t xml:space="preserve"> or move to a low-lying area.  Avoid hilltops, ponds, lakes or sheltering under trees.</w:t>
            </w:r>
          </w:p>
          <w:p w14:paraId="40177B60" w14:textId="7CEE7720" w:rsidR="001F6897" w:rsidRDefault="001F6897"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When traveling to the lot using woods roads drive at a pace for conditions such as slowing down for rough or icy areas.</w:t>
            </w:r>
          </w:p>
          <w:p w14:paraId="635CFEA9" w14:textId="39A54D8F" w:rsidR="001F6897" w:rsidRDefault="001F6897"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Keep an eye out for off road vehicles and other machinery using the woods roads.</w:t>
            </w:r>
          </w:p>
          <w:p w14:paraId="159D2811" w14:textId="26A03B57" w:rsidR="001F6897" w:rsidRDefault="001F6897"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Use a GPS tracking system when going to large out of the way lots.</w:t>
            </w:r>
          </w:p>
          <w:p w14:paraId="17F217BE" w14:textId="3754EBB3" w:rsidR="001F6897" w:rsidRPr="004767ED" w:rsidRDefault="001F6897" w:rsidP="000702E5">
            <w:pPr>
              <w:pStyle w:val="Default"/>
              <w:numPr>
                <w:ilvl w:val="0"/>
                <w:numId w:val="29"/>
              </w:numPr>
              <w:spacing w:line="276" w:lineRule="auto"/>
              <w:rPr>
                <w:rFonts w:ascii="Source Sans Pro Light" w:hAnsi="Source Sans Pro Light" w:cs="Arial"/>
                <w:sz w:val="22"/>
                <w:szCs w:val="22"/>
              </w:rPr>
            </w:pPr>
            <w:r>
              <w:rPr>
                <w:rFonts w:ascii="Source Sans Pro Light" w:hAnsi="Source Sans Pro Light" w:cs="Arial"/>
                <w:sz w:val="22"/>
                <w:szCs w:val="22"/>
              </w:rPr>
              <w:t>Use good ergonomic principles when using a dibble or hand planter.</w:t>
            </w:r>
          </w:p>
          <w:p w14:paraId="0185FCED" w14:textId="004D8EE5" w:rsidR="00B40252" w:rsidRPr="001F78F4" w:rsidRDefault="00F44F49" w:rsidP="000702E5">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1"/>
                <w:szCs w:val="21"/>
              </w:rPr>
            </w:pPr>
            <w:r>
              <w:rPr>
                <w:rFonts w:ascii="Source Sans Pro Light" w:hAnsi="Source Sans Pro Light" w:cs="Arial"/>
                <w:sz w:val="22"/>
                <w:szCs w:val="22"/>
              </w:rPr>
              <w:t>When planting by hand or walking the rows, look at the terrain to choose path to ensure footing.</w:t>
            </w:r>
          </w:p>
          <w:p w14:paraId="3A6F99CE" w14:textId="0E748B23" w:rsidR="001F78F4" w:rsidRPr="001F78F4" w:rsidRDefault="001F78F4" w:rsidP="000702E5">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s="Arial"/>
                <w:sz w:val="22"/>
                <w:szCs w:val="22"/>
              </w:rPr>
            </w:pPr>
            <w:r w:rsidRPr="001F78F4">
              <w:rPr>
                <w:rFonts w:ascii="Source Sans Pro Light" w:hAnsi="Source Sans Pro Light" w:cs="Arial"/>
                <w:sz w:val="22"/>
                <w:szCs w:val="22"/>
              </w:rPr>
              <w:t>Inspect the dibble before use, when hand planting.</w:t>
            </w:r>
          </w:p>
          <w:p w14:paraId="3BF06641" w14:textId="77777777" w:rsidR="00F44F49" w:rsidRDefault="001F6897" w:rsidP="000702E5">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s="Arial"/>
                <w:sz w:val="22"/>
                <w:szCs w:val="22"/>
              </w:rPr>
            </w:pPr>
            <w:r w:rsidRPr="001F2DC8">
              <w:rPr>
                <w:rFonts w:ascii="Source Sans Pro Light" w:hAnsi="Source Sans Pro Light" w:cs="Arial"/>
                <w:sz w:val="22"/>
                <w:szCs w:val="22"/>
              </w:rPr>
              <w:t xml:space="preserve">Do not step on falling logs or </w:t>
            </w:r>
            <w:r w:rsidR="001F2DC8" w:rsidRPr="001F2DC8">
              <w:rPr>
                <w:rFonts w:ascii="Source Sans Pro Light" w:hAnsi="Source Sans Pro Light" w:cs="Arial"/>
                <w:sz w:val="22"/>
                <w:szCs w:val="22"/>
              </w:rPr>
              <w:t>large brush</w:t>
            </w:r>
            <w:r w:rsidR="001F2DC8">
              <w:rPr>
                <w:rFonts w:ascii="Source Sans Pro Light" w:hAnsi="Source Sans Pro Light" w:cs="Arial"/>
                <w:sz w:val="22"/>
                <w:szCs w:val="22"/>
              </w:rPr>
              <w:t>.</w:t>
            </w:r>
          </w:p>
          <w:p w14:paraId="1753C8EC" w14:textId="77777777" w:rsidR="001F2DC8" w:rsidRDefault="00C733D9" w:rsidP="000702E5">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s="Arial"/>
                <w:sz w:val="22"/>
                <w:szCs w:val="22"/>
              </w:rPr>
            </w:pPr>
            <w:r>
              <w:rPr>
                <w:rFonts w:ascii="Source Sans Pro Light" w:hAnsi="Source Sans Pro Light" w:cs="Arial"/>
                <w:sz w:val="22"/>
                <w:szCs w:val="22"/>
              </w:rPr>
              <w:t>If trees have been sprayed with a pesticide or fungicide, read the SDS for the chemical applied, wear the recommended PPE as per the SDS, and wash hands before eating or drinking.</w:t>
            </w:r>
          </w:p>
          <w:p w14:paraId="0BEC099F" w14:textId="7F15D820" w:rsidR="00C733D9" w:rsidRDefault="00607F90" w:rsidP="000702E5">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s="Arial"/>
                <w:sz w:val="22"/>
                <w:szCs w:val="22"/>
              </w:rPr>
            </w:pPr>
            <w:r>
              <w:rPr>
                <w:rFonts w:ascii="Source Sans Pro Light" w:hAnsi="Source Sans Pro Light" w:cs="Arial"/>
                <w:sz w:val="22"/>
                <w:szCs w:val="22"/>
              </w:rPr>
              <w:t xml:space="preserve">Check the fire weather map and wildfire situation in the province before going to the wood lot.  Follow burn ban and do not </w:t>
            </w:r>
            <w:r w:rsidR="00DB529D">
              <w:rPr>
                <w:rFonts w:ascii="Source Sans Pro Light" w:hAnsi="Source Sans Pro Light" w:cs="Arial"/>
                <w:sz w:val="22"/>
                <w:szCs w:val="22"/>
              </w:rPr>
              <w:t>smoke on</w:t>
            </w:r>
            <w:r>
              <w:rPr>
                <w:rFonts w:ascii="Source Sans Pro Light" w:hAnsi="Source Sans Pro Light" w:cs="Arial"/>
                <w:sz w:val="22"/>
                <w:szCs w:val="22"/>
              </w:rPr>
              <w:t xml:space="preserve"> the lot but in an open bare area, or throw cigarette butts out the vehicle window while driving on woods roads.</w:t>
            </w:r>
          </w:p>
          <w:p w14:paraId="3A61E76A" w14:textId="77777777" w:rsidR="00DB529D" w:rsidRDefault="00DB529D" w:rsidP="000702E5">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s="Arial"/>
                <w:sz w:val="22"/>
                <w:szCs w:val="22"/>
              </w:rPr>
            </w:pPr>
            <w:r>
              <w:rPr>
                <w:rFonts w:ascii="Source Sans Pro Light" w:hAnsi="Source Sans Pro Light" w:cs="Arial"/>
                <w:sz w:val="22"/>
                <w:szCs w:val="22"/>
              </w:rPr>
              <w:t xml:space="preserve">To deter wildlife from approaching, don’t carry smelly food or wear sweet smelling perfumes or sprays.  </w:t>
            </w:r>
          </w:p>
          <w:p w14:paraId="52D5C65B" w14:textId="77777777" w:rsidR="00DB529D" w:rsidRDefault="00DB529D" w:rsidP="000702E5">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s="Arial"/>
                <w:sz w:val="22"/>
                <w:szCs w:val="22"/>
              </w:rPr>
            </w:pPr>
            <w:r>
              <w:rPr>
                <w:rFonts w:ascii="Source Sans Pro Light" w:hAnsi="Source Sans Pro Light" w:cs="Arial"/>
                <w:sz w:val="22"/>
                <w:szCs w:val="22"/>
              </w:rPr>
              <w:t>Dispose of garbage in a sealable container.</w:t>
            </w:r>
          </w:p>
          <w:p w14:paraId="4A6A36AE" w14:textId="77777777" w:rsidR="00DB529D" w:rsidRDefault="00DB529D" w:rsidP="000702E5">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s="Arial"/>
                <w:sz w:val="22"/>
                <w:szCs w:val="22"/>
              </w:rPr>
            </w:pPr>
            <w:r>
              <w:rPr>
                <w:rFonts w:ascii="Source Sans Pro Light" w:hAnsi="Source Sans Pro Light" w:cs="Arial"/>
                <w:sz w:val="22"/>
                <w:szCs w:val="22"/>
              </w:rPr>
              <w:t>Do not approach wildlife.  If approached, back away, making yourself look large and making lots of noise</w:t>
            </w:r>
            <w:r w:rsidR="00DE7B0D">
              <w:rPr>
                <w:rFonts w:ascii="Source Sans Pro Light" w:hAnsi="Source Sans Pro Light" w:cs="Arial"/>
                <w:sz w:val="22"/>
                <w:szCs w:val="22"/>
              </w:rPr>
              <w:t>.  Look aggressive.  If carrying wildlife spray follow the directions as to transportation and storage of the material.</w:t>
            </w:r>
          </w:p>
          <w:p w14:paraId="7989D5C1" w14:textId="77777777" w:rsidR="00DE7B0D" w:rsidRDefault="00DE7B0D" w:rsidP="000702E5">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s="Arial"/>
                <w:sz w:val="22"/>
                <w:szCs w:val="22"/>
              </w:rPr>
            </w:pPr>
            <w:r>
              <w:rPr>
                <w:rFonts w:ascii="Source Sans Pro Light" w:hAnsi="Source Sans Pro Light" w:cs="Arial"/>
                <w:sz w:val="22"/>
                <w:szCs w:val="22"/>
              </w:rPr>
              <w:t>Wear insect spray or netting to prevent stings.  If allergic, carry medicine recommended by a doctor and if stung, take medication, and seek medical attention.  If stung and not allergic, wash the area with antiseptic wipe or soap and water if available, remove stinger and watch for swelling.</w:t>
            </w:r>
          </w:p>
          <w:p w14:paraId="7B04C8D9" w14:textId="496F5654" w:rsidR="0044435E" w:rsidRPr="001F2DC8" w:rsidRDefault="0044435E" w:rsidP="000702E5">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s="Arial"/>
                <w:sz w:val="22"/>
                <w:szCs w:val="22"/>
              </w:rPr>
            </w:pPr>
            <w:r>
              <w:rPr>
                <w:rFonts w:ascii="Source Sans Pro Light" w:hAnsi="Source Sans Pro Light" w:cs="Arial"/>
                <w:sz w:val="22"/>
                <w:szCs w:val="22"/>
              </w:rPr>
              <w:t xml:space="preserve">Ticks in Nova Scotia may carry </w:t>
            </w:r>
            <w:proofErr w:type="spellStart"/>
            <w:r>
              <w:rPr>
                <w:rFonts w:ascii="Source Sans Pro Light" w:hAnsi="Source Sans Pro Light" w:cs="Arial"/>
                <w:sz w:val="22"/>
                <w:szCs w:val="22"/>
              </w:rPr>
              <w:t>lyme</w:t>
            </w:r>
            <w:proofErr w:type="spellEnd"/>
            <w:r>
              <w:rPr>
                <w:rFonts w:ascii="Source Sans Pro Light" w:hAnsi="Source Sans Pro Light" w:cs="Arial"/>
                <w:sz w:val="22"/>
                <w:szCs w:val="22"/>
              </w:rPr>
              <w:t xml:space="preserve"> disease.  Wear light colored clothing, wear long pants and shirts with cuffs, and check for ticks periodically throughout the day.  After the shift, shower within 1-2 hours as ticks that have not yet attached will wash away easily.</w:t>
            </w:r>
            <w:r w:rsidR="00330275">
              <w:rPr>
                <w:rFonts w:ascii="Source Sans Pro Light" w:hAnsi="Source Sans Pro Light" w:cs="Arial"/>
                <w:sz w:val="22"/>
                <w:szCs w:val="22"/>
              </w:rPr>
              <w:t xml:space="preserve">  If a tick has attached, follow the first aid for tick removal and seek medical attention.</w:t>
            </w:r>
          </w:p>
        </w:tc>
      </w:tr>
      <w:tr w:rsidR="007867E0" w:rsidRPr="007F177E" w14:paraId="49D84C94" w14:textId="77777777" w:rsidTr="00DE4CC9">
        <w:tc>
          <w:tcPr>
            <w:tcW w:w="4675" w:type="dxa"/>
            <w:gridSpan w:val="2"/>
          </w:tcPr>
          <w:p w14:paraId="7B63B0E8" w14:textId="46E3AEF1" w:rsidR="007867E0" w:rsidRPr="00095C40" w:rsidRDefault="001A2DF6" w:rsidP="007867E0">
            <w:pPr>
              <w:rPr>
                <w:rFonts w:ascii="Source Sans Pro Semibold" w:hAnsi="Source Sans Pro Semibold"/>
                <w:smallCaps/>
                <w:sz w:val="20"/>
                <w:szCs w:val="22"/>
              </w:rPr>
            </w:pPr>
            <w:r w:rsidRPr="00095C40">
              <w:rPr>
                <w:rFonts w:ascii="Source Sans Pro Semibold" w:hAnsi="Source Sans Pro Semibold"/>
                <w:sz w:val="22"/>
                <w:szCs w:val="22"/>
              </w:rPr>
              <w:lastRenderedPageBreak/>
              <w:t>E</w:t>
            </w:r>
            <w:r w:rsidRPr="00095C40">
              <w:rPr>
                <w:rFonts w:ascii="Source Sans Pro Semibold" w:hAnsi="Source Sans Pro Semibold"/>
                <w:sz w:val="20"/>
                <w:szCs w:val="22"/>
              </w:rPr>
              <w:t xml:space="preserve">MERGENCY </w:t>
            </w:r>
            <w:r w:rsidRPr="00095C40">
              <w:rPr>
                <w:rFonts w:ascii="Source Sans Pro Semibold" w:hAnsi="Source Sans Pro Semibold"/>
                <w:sz w:val="22"/>
                <w:szCs w:val="22"/>
              </w:rPr>
              <w:t>P</w:t>
            </w:r>
            <w:r w:rsidRPr="00095C40">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2F1B4" w14:textId="77777777" w:rsidR="00DA4613" w:rsidRDefault="00DA4613" w:rsidP="00FF42F5">
      <w:pPr>
        <w:spacing w:line="240" w:lineRule="auto"/>
      </w:pPr>
      <w:r>
        <w:separator/>
      </w:r>
    </w:p>
  </w:endnote>
  <w:endnote w:type="continuationSeparator" w:id="0">
    <w:p w14:paraId="0F77CB70" w14:textId="77777777" w:rsidR="00DA4613" w:rsidRDefault="00DA4613"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FF" w:usb1="C0007841"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ource Sans Pro Extra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8E7D" w14:textId="6BDFFF8B" w:rsidR="00FE6F11" w:rsidRPr="00FE6F11" w:rsidRDefault="00FE6F11" w:rsidP="00FE6F11">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0080" w14:textId="77777777" w:rsidR="00DA4613" w:rsidRDefault="00DA4613" w:rsidP="00FF42F5">
      <w:pPr>
        <w:spacing w:line="240" w:lineRule="auto"/>
      </w:pPr>
      <w:r>
        <w:separator/>
      </w:r>
    </w:p>
  </w:footnote>
  <w:footnote w:type="continuationSeparator" w:id="0">
    <w:p w14:paraId="273FCC7B" w14:textId="77777777" w:rsidR="00DA4613" w:rsidRDefault="00DA4613"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1942" w14:textId="17F0F147" w:rsidR="00F60E22" w:rsidRPr="00D83D1E" w:rsidRDefault="00FE6F11" w:rsidP="00D83D1E">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D9488A">
      <w:rPr>
        <w:rFonts w:ascii="Source Sans Pro Light" w:hAnsi="Source Sans Pro Light"/>
        <w:b/>
        <w:bCs/>
        <w:caps/>
        <w:sz w:val="24"/>
        <w:szCs w:val="24"/>
        <w:lang w:val="en-CA"/>
      </w:rPr>
      <w:t xml:space="preserve"> Tree planting</w:t>
    </w:r>
    <w:r w:rsidR="00BE4F06">
      <w:rPr>
        <w:rFonts w:ascii="Source Sans Pro Light" w:hAnsi="Source Sans Pro Light"/>
        <w:b/>
        <w:bCs/>
        <w:caps/>
        <w:sz w:val="24"/>
        <w:szCs w:val="24"/>
        <w:lang w:val="en-CA"/>
      </w:rPr>
      <w:t xml:space="preserve"> </w:t>
    </w:r>
    <w:r w:rsidR="00D83D1E" w:rsidRPr="00D83D1E">
      <w:rPr>
        <w:rFonts w:ascii="Source Sans Pro Light" w:hAnsi="Source Sans Pro Light"/>
        <w:b/>
        <w:bCs/>
        <w:sz w:val="24"/>
        <w:szCs w:val="24"/>
        <w:lang w:val="en-CA"/>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2706D"/>
    <w:multiLevelType w:val="hybridMultilevel"/>
    <w:tmpl w:val="B05683AE"/>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23040C2F"/>
    <w:multiLevelType w:val="hybridMultilevel"/>
    <w:tmpl w:val="3D844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3716244"/>
    <w:multiLevelType w:val="hybridMultilevel"/>
    <w:tmpl w:val="34E82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D0253"/>
    <w:multiLevelType w:val="hybridMultilevel"/>
    <w:tmpl w:val="B4C8E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A7F58"/>
    <w:multiLevelType w:val="hybridMultilevel"/>
    <w:tmpl w:val="6680C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8D44C16"/>
    <w:multiLevelType w:val="hybridMultilevel"/>
    <w:tmpl w:val="605AE7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4" w15:restartNumberingAfterBreak="0">
    <w:nsid w:val="3A3A71EF"/>
    <w:multiLevelType w:val="hybridMultilevel"/>
    <w:tmpl w:val="32D6B7BE"/>
    <w:lvl w:ilvl="0" w:tplc="98CA27F6">
      <w:start w:val="1"/>
      <w:numFmt w:val="decimal"/>
      <w:lvlText w:val="%1."/>
      <w:lvlJc w:val="left"/>
      <w:pPr>
        <w:tabs>
          <w:tab w:val="num" w:pos="360"/>
        </w:tabs>
        <w:ind w:left="360" w:hanging="360"/>
      </w:pPr>
      <w:rPr>
        <w:rFonts w:ascii="Source Sans Pro Light" w:hAnsi="Source Sans Pro Light"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1FD9"/>
    <w:multiLevelType w:val="hybridMultilevel"/>
    <w:tmpl w:val="E208C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6C4188"/>
    <w:multiLevelType w:val="hybridMultilevel"/>
    <w:tmpl w:val="6F60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9C68FB"/>
    <w:multiLevelType w:val="hybridMultilevel"/>
    <w:tmpl w:val="78F01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595CA0"/>
    <w:multiLevelType w:val="hybridMultilevel"/>
    <w:tmpl w:val="82F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AD86271"/>
    <w:multiLevelType w:val="hybridMultilevel"/>
    <w:tmpl w:val="B596E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B28686A"/>
    <w:multiLevelType w:val="hybridMultilevel"/>
    <w:tmpl w:val="E88E5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B43723"/>
    <w:multiLevelType w:val="hybridMultilevel"/>
    <w:tmpl w:val="E44E2002"/>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6" w15:restartNumberingAfterBreak="0">
    <w:nsid w:val="5FBA2DB5"/>
    <w:multiLevelType w:val="hybridMultilevel"/>
    <w:tmpl w:val="8D86AF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08D55DD"/>
    <w:multiLevelType w:val="hybridMultilevel"/>
    <w:tmpl w:val="79FC2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F1141B"/>
    <w:multiLevelType w:val="hybridMultilevel"/>
    <w:tmpl w:val="04B4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30EF8"/>
    <w:multiLevelType w:val="hybridMultilevel"/>
    <w:tmpl w:val="F85475AE"/>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1" w15:restartNumberingAfterBreak="0">
    <w:nsid w:val="6F7B1988"/>
    <w:multiLevelType w:val="hybridMultilevel"/>
    <w:tmpl w:val="6C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5"/>
  </w:num>
  <w:num w:numId="4">
    <w:abstractNumId w:val="2"/>
  </w:num>
  <w:num w:numId="5">
    <w:abstractNumId w:val="1"/>
  </w:num>
  <w:num w:numId="6">
    <w:abstractNumId w:val="29"/>
  </w:num>
  <w:num w:numId="7">
    <w:abstractNumId w:val="3"/>
  </w:num>
  <w:num w:numId="8">
    <w:abstractNumId w:val="8"/>
  </w:num>
  <w:num w:numId="9">
    <w:abstractNumId w:val="21"/>
  </w:num>
  <w:num w:numId="10">
    <w:abstractNumId w:val="34"/>
  </w:num>
  <w:num w:numId="11">
    <w:abstractNumId w:val="33"/>
  </w:num>
  <w:num w:numId="12">
    <w:abstractNumId w:val="20"/>
  </w:num>
  <w:num w:numId="13">
    <w:abstractNumId w:val="32"/>
  </w:num>
  <w:num w:numId="14">
    <w:abstractNumId w:val="22"/>
  </w:num>
  <w:num w:numId="15">
    <w:abstractNumId w:val="6"/>
  </w:num>
  <w:num w:numId="16">
    <w:abstractNumId w:val="31"/>
  </w:num>
  <w:num w:numId="17">
    <w:abstractNumId w:val="10"/>
  </w:num>
  <w:num w:numId="18">
    <w:abstractNumId w:val="23"/>
  </w:num>
  <w:num w:numId="19">
    <w:abstractNumId w:val="13"/>
  </w:num>
  <w:num w:numId="20">
    <w:abstractNumId w:val="19"/>
  </w:num>
  <w:num w:numId="21">
    <w:abstractNumId w:val="17"/>
  </w:num>
  <w:num w:numId="22">
    <w:abstractNumId w:val="5"/>
  </w:num>
  <w:num w:numId="23">
    <w:abstractNumId w:val="26"/>
  </w:num>
  <w:num w:numId="24">
    <w:abstractNumId w:val="7"/>
  </w:num>
  <w:num w:numId="25">
    <w:abstractNumId w:val="27"/>
  </w:num>
  <w:num w:numId="26">
    <w:abstractNumId w:val="28"/>
  </w:num>
  <w:num w:numId="27">
    <w:abstractNumId w:val="4"/>
  </w:num>
  <w:num w:numId="28">
    <w:abstractNumId w:val="18"/>
  </w:num>
  <w:num w:numId="29">
    <w:abstractNumId w:val="14"/>
  </w:num>
  <w:num w:numId="30">
    <w:abstractNumId w:val="25"/>
  </w:num>
  <w:num w:numId="31">
    <w:abstractNumId w:val="12"/>
  </w:num>
  <w:num w:numId="32">
    <w:abstractNumId w:val="16"/>
  </w:num>
  <w:num w:numId="33">
    <w:abstractNumId w:val="30"/>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56B40"/>
    <w:rsid w:val="00064012"/>
    <w:rsid w:val="000702E5"/>
    <w:rsid w:val="00085F33"/>
    <w:rsid w:val="00095C40"/>
    <w:rsid w:val="000A31DF"/>
    <w:rsid w:val="000C108D"/>
    <w:rsid w:val="000E01F4"/>
    <w:rsid w:val="000E7B97"/>
    <w:rsid w:val="000F115B"/>
    <w:rsid w:val="00102FC6"/>
    <w:rsid w:val="00110056"/>
    <w:rsid w:val="001142C3"/>
    <w:rsid w:val="00130212"/>
    <w:rsid w:val="00147168"/>
    <w:rsid w:val="00166085"/>
    <w:rsid w:val="00172444"/>
    <w:rsid w:val="00186986"/>
    <w:rsid w:val="001A2DF6"/>
    <w:rsid w:val="001A73BD"/>
    <w:rsid w:val="001B77B7"/>
    <w:rsid w:val="001E0920"/>
    <w:rsid w:val="001F2DC8"/>
    <w:rsid w:val="001F6897"/>
    <w:rsid w:val="001F78F4"/>
    <w:rsid w:val="00211DAA"/>
    <w:rsid w:val="002300C7"/>
    <w:rsid w:val="00237A3F"/>
    <w:rsid w:val="0027113B"/>
    <w:rsid w:val="00280B25"/>
    <w:rsid w:val="0028194F"/>
    <w:rsid w:val="002B1086"/>
    <w:rsid w:val="002C3D6C"/>
    <w:rsid w:val="00300F76"/>
    <w:rsid w:val="00306C9F"/>
    <w:rsid w:val="00315879"/>
    <w:rsid w:val="0032018C"/>
    <w:rsid w:val="00330275"/>
    <w:rsid w:val="003851B2"/>
    <w:rsid w:val="00396FA6"/>
    <w:rsid w:val="003B0307"/>
    <w:rsid w:val="003D001D"/>
    <w:rsid w:val="004066F7"/>
    <w:rsid w:val="00423B98"/>
    <w:rsid w:val="00425653"/>
    <w:rsid w:val="0044435E"/>
    <w:rsid w:val="00452913"/>
    <w:rsid w:val="004625F8"/>
    <w:rsid w:val="004767ED"/>
    <w:rsid w:val="004947BB"/>
    <w:rsid w:val="004B7B5D"/>
    <w:rsid w:val="004C3A1C"/>
    <w:rsid w:val="004E4401"/>
    <w:rsid w:val="004E5B72"/>
    <w:rsid w:val="00502BAD"/>
    <w:rsid w:val="00506E41"/>
    <w:rsid w:val="00527AB6"/>
    <w:rsid w:val="005345FB"/>
    <w:rsid w:val="00543753"/>
    <w:rsid w:val="00551EC4"/>
    <w:rsid w:val="0055272A"/>
    <w:rsid w:val="00560433"/>
    <w:rsid w:val="005743E3"/>
    <w:rsid w:val="00591E58"/>
    <w:rsid w:val="005B239C"/>
    <w:rsid w:val="005E76AC"/>
    <w:rsid w:val="00607F90"/>
    <w:rsid w:val="00635811"/>
    <w:rsid w:val="006477AF"/>
    <w:rsid w:val="00672B99"/>
    <w:rsid w:val="0068226F"/>
    <w:rsid w:val="00691DEE"/>
    <w:rsid w:val="006A1A6D"/>
    <w:rsid w:val="006A523C"/>
    <w:rsid w:val="006A64E6"/>
    <w:rsid w:val="006B4AE1"/>
    <w:rsid w:val="006D698F"/>
    <w:rsid w:val="006F68EC"/>
    <w:rsid w:val="007443D7"/>
    <w:rsid w:val="00770F27"/>
    <w:rsid w:val="007867E0"/>
    <w:rsid w:val="00794287"/>
    <w:rsid w:val="007A4C2C"/>
    <w:rsid w:val="007D3626"/>
    <w:rsid w:val="007E0309"/>
    <w:rsid w:val="007E1086"/>
    <w:rsid w:val="007E7BB4"/>
    <w:rsid w:val="007F177E"/>
    <w:rsid w:val="007F4900"/>
    <w:rsid w:val="00830E14"/>
    <w:rsid w:val="0086681E"/>
    <w:rsid w:val="008732EB"/>
    <w:rsid w:val="00875EA5"/>
    <w:rsid w:val="00894E30"/>
    <w:rsid w:val="008B4A81"/>
    <w:rsid w:val="008B70C9"/>
    <w:rsid w:val="008C2A5E"/>
    <w:rsid w:val="008C4FD0"/>
    <w:rsid w:val="008D751F"/>
    <w:rsid w:val="00983BC8"/>
    <w:rsid w:val="00983C6B"/>
    <w:rsid w:val="009C4F7D"/>
    <w:rsid w:val="009F2C2F"/>
    <w:rsid w:val="00A22BA5"/>
    <w:rsid w:val="00A41CEE"/>
    <w:rsid w:val="00A43177"/>
    <w:rsid w:val="00A836B5"/>
    <w:rsid w:val="00AA6877"/>
    <w:rsid w:val="00AB760D"/>
    <w:rsid w:val="00AC6DF0"/>
    <w:rsid w:val="00AD74DB"/>
    <w:rsid w:val="00AE2DBD"/>
    <w:rsid w:val="00AE57E6"/>
    <w:rsid w:val="00B175CD"/>
    <w:rsid w:val="00B21273"/>
    <w:rsid w:val="00B31144"/>
    <w:rsid w:val="00B3370E"/>
    <w:rsid w:val="00B34434"/>
    <w:rsid w:val="00B40252"/>
    <w:rsid w:val="00B46FF9"/>
    <w:rsid w:val="00B67B17"/>
    <w:rsid w:val="00BA139F"/>
    <w:rsid w:val="00BB770C"/>
    <w:rsid w:val="00BC410D"/>
    <w:rsid w:val="00BD3DE0"/>
    <w:rsid w:val="00BE4F06"/>
    <w:rsid w:val="00BE4F0C"/>
    <w:rsid w:val="00BF254A"/>
    <w:rsid w:val="00C12A57"/>
    <w:rsid w:val="00C3498F"/>
    <w:rsid w:val="00C3764B"/>
    <w:rsid w:val="00C42DD4"/>
    <w:rsid w:val="00C733D9"/>
    <w:rsid w:val="00CA70F8"/>
    <w:rsid w:val="00CC64B3"/>
    <w:rsid w:val="00CD424F"/>
    <w:rsid w:val="00D01EF2"/>
    <w:rsid w:val="00D057B7"/>
    <w:rsid w:val="00D1019F"/>
    <w:rsid w:val="00D43505"/>
    <w:rsid w:val="00D53E9F"/>
    <w:rsid w:val="00D62ED9"/>
    <w:rsid w:val="00D7214E"/>
    <w:rsid w:val="00D76C03"/>
    <w:rsid w:val="00D7701F"/>
    <w:rsid w:val="00D83D1E"/>
    <w:rsid w:val="00D9488A"/>
    <w:rsid w:val="00DA4613"/>
    <w:rsid w:val="00DA52FB"/>
    <w:rsid w:val="00DB529D"/>
    <w:rsid w:val="00DC135C"/>
    <w:rsid w:val="00DC7DD6"/>
    <w:rsid w:val="00DD7F0E"/>
    <w:rsid w:val="00DE7B0D"/>
    <w:rsid w:val="00E04F6F"/>
    <w:rsid w:val="00E0727E"/>
    <w:rsid w:val="00E3159B"/>
    <w:rsid w:val="00E7555F"/>
    <w:rsid w:val="00E766AE"/>
    <w:rsid w:val="00EC3C89"/>
    <w:rsid w:val="00EC3D23"/>
    <w:rsid w:val="00F036E4"/>
    <w:rsid w:val="00F11EAC"/>
    <w:rsid w:val="00F21B23"/>
    <w:rsid w:val="00F3067C"/>
    <w:rsid w:val="00F33680"/>
    <w:rsid w:val="00F43A80"/>
    <w:rsid w:val="00F44F49"/>
    <w:rsid w:val="00F52CD0"/>
    <w:rsid w:val="00F60E22"/>
    <w:rsid w:val="00F6231D"/>
    <w:rsid w:val="00F8789F"/>
    <w:rsid w:val="00F9049B"/>
    <w:rsid w:val="00F90D01"/>
    <w:rsid w:val="00F917C3"/>
    <w:rsid w:val="00FC6075"/>
    <w:rsid w:val="00FC63C3"/>
    <w:rsid w:val="00FE2690"/>
    <w:rsid w:val="00FE6F11"/>
    <w:rsid w:val="00FF42F5"/>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F52CD0"/>
    <w:pPr>
      <w:suppressAutoHyphens/>
      <w:spacing w:after="0" w:line="240" w:lineRule="auto"/>
      <w:jc w:val="center"/>
    </w:pPr>
    <w:rPr>
      <w:rFonts w:ascii="Times New Roman Bold" w:eastAsia="ヒラギノ角ゴ Pro W3" w:hAnsi="Times New Roman Bol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Lori Brookhouse</cp:lastModifiedBy>
  <cp:revision>32</cp:revision>
  <dcterms:created xsi:type="dcterms:W3CDTF">2020-02-20T16:31:00Z</dcterms:created>
  <dcterms:modified xsi:type="dcterms:W3CDTF">2021-03-24T15:25:00Z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