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6E90" w14:textId="7ED4DA0B" w:rsidR="00D93FBE" w:rsidRDefault="000621BC" w:rsidP="00DD46DF">
      <w:pPr>
        <w:jc w:val="center"/>
        <w:rPr>
          <w:caps/>
          <w:lang w:val="en-US"/>
        </w:rPr>
      </w:pPr>
      <w:r>
        <w:rPr>
          <w:caps/>
          <w:lang w:val="en-US"/>
        </w:rPr>
        <w:t>CTCNS</w:t>
      </w:r>
      <w:r w:rsidR="00DD46DF" w:rsidRPr="00DD46DF">
        <w:rPr>
          <w:caps/>
          <w:lang w:val="en-US"/>
        </w:rPr>
        <w:t xml:space="preserve"> Farm Safety Plan USB Guideline</w:t>
      </w:r>
    </w:p>
    <w:p w14:paraId="2E9875B0" w14:textId="242FB4FE" w:rsidR="00DD46DF" w:rsidRDefault="00DD46DF" w:rsidP="00DD46DF">
      <w:pPr>
        <w:rPr>
          <w:b w:val="0"/>
          <w:bCs w:val="0"/>
          <w:lang w:val="en-US"/>
        </w:rPr>
      </w:pPr>
      <w:r w:rsidRPr="00DD46DF">
        <w:rPr>
          <w:b w:val="0"/>
          <w:bCs w:val="0"/>
          <w:lang w:val="en-US"/>
        </w:rPr>
        <w:t xml:space="preserve">Each of the </w:t>
      </w:r>
      <w:r>
        <w:rPr>
          <w:b w:val="0"/>
          <w:bCs w:val="0"/>
          <w:lang w:val="en-US"/>
        </w:rPr>
        <w:t xml:space="preserve">documents available on the USB are compliant to Occupational Health and Safety </w:t>
      </w:r>
      <w:r w:rsidR="00D4405D">
        <w:rPr>
          <w:b w:val="0"/>
          <w:bCs w:val="0"/>
          <w:lang w:val="en-US"/>
        </w:rPr>
        <w:t xml:space="preserve">Act &amp; Regulation </w:t>
      </w:r>
      <w:r>
        <w:rPr>
          <w:b w:val="0"/>
          <w:bCs w:val="0"/>
          <w:lang w:val="en-US"/>
        </w:rPr>
        <w:t xml:space="preserve">requirements, and are transferrable to farms.  Farms should read through each document and edit them to reflect the specific farm activities such as persons doing specific activities, schedules, locations, phone numbers, </w:t>
      </w:r>
      <w:proofErr w:type="spellStart"/>
      <w:r>
        <w:rPr>
          <w:b w:val="0"/>
          <w:bCs w:val="0"/>
          <w:lang w:val="en-US"/>
        </w:rPr>
        <w:t>etc</w:t>
      </w:r>
      <w:proofErr w:type="spellEnd"/>
      <w:r>
        <w:rPr>
          <w:b w:val="0"/>
          <w:bCs w:val="0"/>
          <w:lang w:val="en-US"/>
        </w:rPr>
        <w:t>…</w:t>
      </w:r>
    </w:p>
    <w:p w14:paraId="3729762B" w14:textId="6422B49D" w:rsidR="00DD46DF" w:rsidRDefault="00DD46DF" w:rsidP="00D4405D"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Farms are required to add their farm name to each document and will need to remove the Farm Safety Nova Scotia disclaimer at the bottom of each document.</w:t>
      </w:r>
    </w:p>
    <w:p w14:paraId="2277E7F1" w14:textId="2D473BE2" w:rsidR="002B4AD3" w:rsidRPr="00D4405D" w:rsidRDefault="002B4AD3" w:rsidP="00D4405D"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Recommend copying the files on the USB to another location and use the files in the new location as your working documents and keeping the USB as originals and a </w:t>
      </w:r>
      <w:r w:rsidR="00AD5915">
        <w:rPr>
          <w:b w:val="0"/>
          <w:bCs w:val="0"/>
          <w:lang w:val="en-US"/>
        </w:rPr>
        <w:t>backup</w:t>
      </w:r>
      <w:r>
        <w:rPr>
          <w:b w:val="0"/>
          <w:bCs w:val="0"/>
          <w:lang w:val="en-US"/>
        </w:rPr>
        <w:t xml:space="preserve"> if all goes wrong.</w:t>
      </w:r>
    </w:p>
    <w:p w14:paraId="6DC85DFB" w14:textId="15A7E7DD" w:rsidR="00DD46DF" w:rsidRDefault="00DD46DF" w:rsidP="00DD46DF">
      <w:pPr>
        <w:rPr>
          <w:caps/>
          <w:lang w:val="en-US"/>
        </w:rPr>
      </w:pPr>
      <w:r>
        <w:rPr>
          <w:caps/>
          <w:lang w:val="en-US"/>
        </w:rPr>
        <w:t>How to Make the Documents Your Own:</w:t>
      </w:r>
    </w:p>
    <w:p w14:paraId="4C2A1EEC" w14:textId="4E1BB06E" w:rsidR="00A72DD7" w:rsidRDefault="00D4405D" w:rsidP="00DD46DF">
      <w:pPr>
        <w:rPr>
          <w:b w:val="0"/>
          <w:bCs w:val="0"/>
          <w:lang w:val="en-US"/>
        </w:rPr>
      </w:pPr>
      <w:r w:rsidRPr="00D4405D">
        <w:rPr>
          <w:b w:val="0"/>
          <w:bCs w:val="0"/>
          <w:lang w:val="en-US"/>
        </w:rPr>
        <w:t xml:space="preserve">Each </w:t>
      </w:r>
      <w:r>
        <w:rPr>
          <w:b w:val="0"/>
          <w:bCs w:val="0"/>
          <w:lang w:val="en-US"/>
        </w:rPr>
        <w:t>of the USB documents are fillable templates meaning the farm name can be entered under the document properties and then self-populate in the document when it is update</w:t>
      </w:r>
      <w:r w:rsidR="00A72DD7">
        <w:rPr>
          <w:b w:val="0"/>
          <w:bCs w:val="0"/>
          <w:lang w:val="en-US"/>
        </w:rPr>
        <w:t>d</w:t>
      </w:r>
      <w:r>
        <w:rPr>
          <w:b w:val="0"/>
          <w:bCs w:val="0"/>
          <w:lang w:val="en-US"/>
        </w:rPr>
        <w:t xml:space="preserve">.  This will save a lot time </w:t>
      </w:r>
      <w:r w:rsidR="00A72DD7">
        <w:rPr>
          <w:b w:val="0"/>
          <w:bCs w:val="0"/>
          <w:lang w:val="en-US"/>
        </w:rPr>
        <w:t xml:space="preserve">typing in the farm name on each form.  </w:t>
      </w:r>
    </w:p>
    <w:p w14:paraId="6576D689" w14:textId="06F11629" w:rsidR="00D4405D" w:rsidRDefault="00A72DD7" w:rsidP="00DD46DF">
      <w:pPr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directions to do this are as follows:</w:t>
      </w:r>
    </w:p>
    <w:p w14:paraId="69EBCEE0" w14:textId="15315D56" w:rsid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Open the required document.</w:t>
      </w:r>
    </w:p>
    <w:p w14:paraId="21D66783" w14:textId="4B1FBFE0" w:rsid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Click </w:t>
      </w:r>
      <w:r w:rsidRPr="00A72DD7">
        <w:rPr>
          <w:lang w:val="en-US"/>
        </w:rPr>
        <w:t>File</w:t>
      </w:r>
      <w:r>
        <w:rPr>
          <w:b w:val="0"/>
          <w:bCs w:val="0"/>
          <w:lang w:val="en-US"/>
        </w:rPr>
        <w:t xml:space="preserve"> at the top left of the screen.</w:t>
      </w:r>
    </w:p>
    <w:p w14:paraId="1C10C813" w14:textId="12B6B6F9" w:rsidR="00A72DD7" w:rsidRP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Click </w:t>
      </w:r>
      <w:r w:rsidRPr="00A72DD7">
        <w:rPr>
          <w:lang w:val="en-US"/>
        </w:rPr>
        <w:t>Info</w:t>
      </w:r>
    </w:p>
    <w:p w14:paraId="677A1479" w14:textId="63F5FD94" w:rsidR="00A72DD7" w:rsidRP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Click </w:t>
      </w:r>
      <w:r w:rsidRPr="00A72DD7">
        <w:rPr>
          <w:lang w:val="en-US"/>
        </w:rPr>
        <w:t>Properties</w:t>
      </w:r>
      <w:r>
        <w:rPr>
          <w:b w:val="0"/>
          <w:bCs w:val="0"/>
          <w:lang w:val="en-US"/>
        </w:rPr>
        <w:t xml:space="preserve"> on the right-hand side of the window that opened.</w:t>
      </w:r>
    </w:p>
    <w:p w14:paraId="1919F264" w14:textId="7E83BDCA" w:rsid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Click </w:t>
      </w:r>
      <w:r w:rsidRPr="008C757B">
        <w:rPr>
          <w:lang w:val="en-US"/>
        </w:rPr>
        <w:t>Advanced Properties</w:t>
      </w:r>
    </w:p>
    <w:p w14:paraId="1F14FC73" w14:textId="1C6AE426" w:rsidR="00A72DD7" w:rsidRPr="00A72DD7" w:rsidRDefault="00A72DD7" w:rsidP="008C757B">
      <w:pPr>
        <w:spacing w:after="120" w:line="240" w:lineRule="auto"/>
        <w:jc w:val="center"/>
        <w:rPr>
          <w:b w:val="0"/>
          <w:bCs w:val="0"/>
          <w:lang w:val="en-US"/>
        </w:rPr>
      </w:pPr>
      <w:r>
        <w:rPr>
          <w:noProof/>
        </w:rPr>
        <w:drawing>
          <wp:inline distT="0" distB="0" distL="0" distR="0" wp14:anchorId="5BC30A0B" wp14:editId="675A8A53">
            <wp:extent cx="4091553" cy="3533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54" cy="365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ABCDC" w14:textId="47809716" w:rsid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In the box that opens, at the top are a few tabs, scroll over to the tab that says </w:t>
      </w:r>
      <w:r w:rsidRPr="00A72DD7">
        <w:rPr>
          <w:lang w:val="en-US"/>
        </w:rPr>
        <w:t>Custom</w:t>
      </w:r>
      <w:r>
        <w:rPr>
          <w:b w:val="0"/>
          <w:bCs w:val="0"/>
          <w:lang w:val="en-US"/>
        </w:rPr>
        <w:t>.</w:t>
      </w:r>
    </w:p>
    <w:p w14:paraId="2B310807" w14:textId="16DA10A3" w:rsidR="00A72DD7" w:rsidRPr="00A72DD7" w:rsidRDefault="00A72DD7" w:rsidP="008C757B">
      <w:pPr>
        <w:spacing w:after="120" w:line="240" w:lineRule="auto"/>
        <w:jc w:val="center"/>
        <w:rPr>
          <w:b w:val="0"/>
          <w:bCs w:val="0"/>
          <w:lang w:val="en-US"/>
        </w:rPr>
      </w:pPr>
      <w:r>
        <w:rPr>
          <w:noProof/>
        </w:rPr>
        <w:drawing>
          <wp:inline distT="0" distB="0" distL="0" distR="0" wp14:anchorId="0DDF28A4" wp14:editId="675C452E">
            <wp:extent cx="3152775" cy="3551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87" cy="35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F4BCC" w14:textId="380159F7" w:rsid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In the Properties box with </w:t>
      </w:r>
      <w:r w:rsidRPr="008C757B">
        <w:rPr>
          <w:lang w:val="en-US"/>
        </w:rPr>
        <w:t>Farm Name</w:t>
      </w:r>
      <w:r>
        <w:rPr>
          <w:b w:val="0"/>
          <w:bCs w:val="0"/>
          <w:lang w:val="en-US"/>
        </w:rPr>
        <w:t xml:space="preserve"> click Farm Name.</w:t>
      </w:r>
    </w:p>
    <w:p w14:paraId="5C8AD7B0" w14:textId="6793A0DB" w:rsidR="00A72DD7" w:rsidRDefault="00A72DD7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&lt;&lt; FARM NAME &gt;&gt; can now be seen in the </w:t>
      </w:r>
      <w:r w:rsidR="00886FFF">
        <w:rPr>
          <w:b w:val="0"/>
          <w:bCs w:val="0"/>
          <w:lang w:val="en-US"/>
        </w:rPr>
        <w:t>Value field.</w:t>
      </w:r>
    </w:p>
    <w:p w14:paraId="258EE579" w14:textId="1CA05C62" w:rsidR="00886FFF" w:rsidRPr="00886FFF" w:rsidRDefault="00886FFF" w:rsidP="008C757B">
      <w:pPr>
        <w:spacing w:after="120" w:line="240" w:lineRule="auto"/>
        <w:jc w:val="center"/>
        <w:rPr>
          <w:b w:val="0"/>
          <w:bCs w:val="0"/>
          <w:lang w:val="en-US"/>
        </w:rPr>
      </w:pPr>
      <w:r>
        <w:rPr>
          <w:noProof/>
        </w:rPr>
        <w:drawing>
          <wp:inline distT="0" distB="0" distL="0" distR="0" wp14:anchorId="70260B40" wp14:editId="2ADAF5EE">
            <wp:extent cx="3000375" cy="38542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97" cy="39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0B9B9" w14:textId="6B6B8F86" w:rsidR="00886FFF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Delete &lt;&lt; FARM NAME &gt;&gt; and type your farm name into this space.</w:t>
      </w:r>
    </w:p>
    <w:p w14:paraId="186DFFDE" w14:textId="218A0BD9" w:rsidR="00886FFF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Then at the top right click </w:t>
      </w:r>
      <w:r w:rsidRPr="008C757B">
        <w:rPr>
          <w:lang w:val="en-US"/>
        </w:rPr>
        <w:t>Modify.</w:t>
      </w:r>
    </w:p>
    <w:p w14:paraId="47F55A86" w14:textId="41B1B3EA" w:rsidR="00886FFF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Press </w:t>
      </w:r>
      <w:r w:rsidRPr="008C757B">
        <w:rPr>
          <w:lang w:val="en-US"/>
        </w:rPr>
        <w:t>OK</w:t>
      </w:r>
      <w:r>
        <w:rPr>
          <w:b w:val="0"/>
          <w:bCs w:val="0"/>
          <w:lang w:val="en-US"/>
        </w:rPr>
        <w:t xml:space="preserve"> at the bottom of the window.</w:t>
      </w:r>
    </w:p>
    <w:p w14:paraId="594FF13F" w14:textId="44F3C57A" w:rsidR="00886FFF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Hit the </w:t>
      </w:r>
      <w:r w:rsidRPr="008C757B">
        <w:rPr>
          <w:lang w:val="en-US"/>
        </w:rPr>
        <w:t xml:space="preserve">Back </w:t>
      </w:r>
      <w:r w:rsidR="008C757B" w:rsidRPr="008C757B">
        <w:rPr>
          <w:lang w:val="en-US"/>
        </w:rPr>
        <w:t>A</w:t>
      </w:r>
      <w:r w:rsidRPr="008C757B">
        <w:rPr>
          <w:lang w:val="en-US"/>
        </w:rPr>
        <w:t>rrow</w:t>
      </w:r>
      <w:r>
        <w:rPr>
          <w:b w:val="0"/>
          <w:bCs w:val="0"/>
          <w:lang w:val="en-US"/>
        </w:rPr>
        <w:t xml:space="preserve"> at the top left</w:t>
      </w:r>
      <w:r w:rsidR="008C757B">
        <w:rPr>
          <w:b w:val="0"/>
          <w:bCs w:val="0"/>
          <w:lang w:val="en-US"/>
        </w:rPr>
        <w:t xml:space="preserve"> to</w:t>
      </w:r>
      <w:r>
        <w:rPr>
          <w:b w:val="0"/>
          <w:bCs w:val="0"/>
          <w:lang w:val="en-US"/>
        </w:rPr>
        <w:t xml:space="preserve"> go back to your document.</w:t>
      </w:r>
    </w:p>
    <w:p w14:paraId="410F99C8" w14:textId="464A96B7" w:rsidR="00886FFF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Highlight the entire document by pressing Control + </w:t>
      </w:r>
      <w:r w:rsidR="008C757B">
        <w:rPr>
          <w:b w:val="0"/>
          <w:bCs w:val="0"/>
          <w:lang w:val="en-US"/>
        </w:rPr>
        <w:t>A at</w:t>
      </w:r>
      <w:r>
        <w:rPr>
          <w:b w:val="0"/>
          <w:bCs w:val="0"/>
          <w:lang w:val="en-US"/>
        </w:rPr>
        <w:t xml:space="preserve"> the same time.</w:t>
      </w:r>
    </w:p>
    <w:p w14:paraId="35BA32A8" w14:textId="4EEFC7FE" w:rsidR="00886FFF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Right click with the mouse and select </w:t>
      </w:r>
      <w:r w:rsidR="008C757B" w:rsidRPr="008C757B">
        <w:rPr>
          <w:lang w:val="en-US"/>
        </w:rPr>
        <w:t>U</w:t>
      </w:r>
      <w:r w:rsidRPr="008C757B">
        <w:rPr>
          <w:lang w:val="en-US"/>
        </w:rPr>
        <w:t xml:space="preserve">pdate </w:t>
      </w:r>
      <w:r w:rsidR="008C757B" w:rsidRPr="008C757B">
        <w:rPr>
          <w:lang w:val="en-US"/>
        </w:rPr>
        <w:t>F</w:t>
      </w:r>
      <w:r w:rsidRPr="008C757B">
        <w:rPr>
          <w:lang w:val="en-US"/>
        </w:rPr>
        <w:t>ield</w:t>
      </w:r>
      <w:r>
        <w:rPr>
          <w:b w:val="0"/>
          <w:bCs w:val="0"/>
          <w:lang w:val="en-US"/>
        </w:rPr>
        <w:t>.</w:t>
      </w:r>
    </w:p>
    <w:p w14:paraId="4AFAEC08" w14:textId="41CECED3" w:rsidR="008C757B" w:rsidRDefault="008C757B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center"/>
        <w:rPr>
          <w:b w:val="0"/>
          <w:bCs w:val="0"/>
          <w:lang w:val="en-US"/>
        </w:rPr>
      </w:pPr>
      <w:r>
        <w:rPr>
          <w:noProof/>
        </w:rPr>
        <w:drawing>
          <wp:inline distT="0" distB="0" distL="0" distR="0" wp14:anchorId="362D88CF" wp14:editId="583F44AE">
            <wp:extent cx="4248150" cy="386048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56" cy="38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9881" w14:textId="5E9F94D4" w:rsidR="00886FFF" w:rsidRPr="00A72DD7" w:rsidRDefault="00886FFF" w:rsidP="008C757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The form now should have your farm name in every field where &lt;&lt; FARM NAME &gt;&gt; was before making the changes.</w:t>
      </w:r>
    </w:p>
    <w:p w14:paraId="6FCAD8E5" w14:textId="77777777" w:rsidR="00DD46DF" w:rsidRPr="00DD46DF" w:rsidRDefault="00DD46DF" w:rsidP="008C757B">
      <w:pPr>
        <w:spacing w:after="120" w:line="240" w:lineRule="auto"/>
        <w:rPr>
          <w:caps/>
          <w:lang w:val="en-US"/>
        </w:rPr>
      </w:pPr>
    </w:p>
    <w:sectPr w:rsidR="00DD46DF" w:rsidRPr="00DD46DF" w:rsidSect="00A72DD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5A2"/>
    <w:multiLevelType w:val="hybridMultilevel"/>
    <w:tmpl w:val="03809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DF"/>
    <w:rsid w:val="000621BC"/>
    <w:rsid w:val="002B4AD3"/>
    <w:rsid w:val="00836091"/>
    <w:rsid w:val="00886FFF"/>
    <w:rsid w:val="008C757B"/>
    <w:rsid w:val="00A72DD7"/>
    <w:rsid w:val="00AD5915"/>
    <w:rsid w:val="00D4405D"/>
    <w:rsid w:val="00D93FBE"/>
    <w:rsid w:val="00DD46DF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169D"/>
  <w15:chartTrackingRefBased/>
  <w15:docId w15:val="{721CD7EB-DC56-457F-B537-68FEBBFF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Tuttle</cp:lastModifiedBy>
  <cp:revision>6</cp:revision>
  <dcterms:created xsi:type="dcterms:W3CDTF">2020-03-20T16:51:00Z</dcterms:created>
  <dcterms:modified xsi:type="dcterms:W3CDTF">2021-05-28T20:26:00Z</dcterms:modified>
</cp:coreProperties>
</file>