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3820A" w14:textId="77777777" w:rsidR="00727071" w:rsidRPr="00727071" w:rsidRDefault="00727071" w:rsidP="00727071">
      <w:pPr>
        <w:pStyle w:val="Default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b/>
          <w:bCs/>
          <w:sz w:val="22"/>
          <w:szCs w:val="22"/>
          <w:lang w:val="en-CA"/>
        </w:rPr>
        <w:t>Purpose:</w:t>
      </w:r>
    </w:p>
    <w:p w14:paraId="50860582" w14:textId="103887DB" w:rsidR="00727071" w:rsidRPr="000145EA" w:rsidRDefault="005D4500" w:rsidP="00DB2E57">
      <w:pPr>
        <w:pStyle w:val="Default"/>
        <w:spacing w:after="6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T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o establish </w:t>
      </w:r>
      <w:r>
        <w:rPr>
          <w:rFonts w:ascii="Source Sans Pro Light" w:hAnsi="Source Sans Pro Light"/>
          <w:sz w:val="22"/>
          <w:szCs w:val="22"/>
          <w:lang w:val="en-CA"/>
        </w:rPr>
        <w:t>a best practice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for managing fatigue.</w:t>
      </w:r>
      <w:r w:rsidR="00727071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It is intended that this policy will reduce the risk of fatigue-related injuries and incidents </w:t>
      </w:r>
      <w:r w:rsidR="00727071">
        <w:rPr>
          <w:rFonts w:ascii="Source Sans Pro Light" w:hAnsi="Source Sans Pro Light"/>
          <w:sz w:val="22"/>
          <w:szCs w:val="22"/>
          <w:lang w:val="en-CA"/>
        </w:rPr>
        <w:t>on the farm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.   This policy applies to all </w:t>
      </w:r>
      <w:r w:rsidR="00727071">
        <w:rPr>
          <w:rFonts w:ascii="Source Sans Pro Light" w:hAnsi="Source Sans Pro Light"/>
          <w:sz w:val="22"/>
          <w:szCs w:val="22"/>
          <w:lang w:val="en-CA"/>
        </w:rPr>
        <w:t xml:space="preserve">farmers and 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>workers especially those who</w:t>
      </w:r>
      <w:r w:rsidR="008F2E0E">
        <w:rPr>
          <w:rFonts w:ascii="Source Sans Pro Light" w:hAnsi="Source Sans Pro Light"/>
          <w:sz w:val="22"/>
          <w:szCs w:val="22"/>
          <w:lang w:val="en-CA"/>
        </w:rPr>
        <w:t>se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work involves extended</w:t>
      </w:r>
      <w:r w:rsidR="00727071">
        <w:rPr>
          <w:rFonts w:ascii="Source Sans Pro Light" w:hAnsi="Source Sans Pro Light"/>
          <w:sz w:val="22"/>
          <w:szCs w:val="22"/>
          <w:lang w:val="en-CA"/>
        </w:rPr>
        <w:t xml:space="preserve"> or irregular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hours</w:t>
      </w:r>
      <w:r w:rsidR="00727071">
        <w:rPr>
          <w:rFonts w:ascii="Source Sans Pro Light" w:hAnsi="Source Sans Pro Light"/>
          <w:sz w:val="22"/>
          <w:szCs w:val="22"/>
          <w:lang w:val="en-CA"/>
        </w:rPr>
        <w:t>, have high demands,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and </w:t>
      </w:r>
      <w:r w:rsidR="00727071">
        <w:rPr>
          <w:rFonts w:ascii="Source Sans Pro Light" w:hAnsi="Source Sans Pro Light"/>
          <w:sz w:val="22"/>
          <w:szCs w:val="22"/>
          <w:lang w:val="en-CA"/>
        </w:rPr>
        <w:t>who may be called in to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work. </w:t>
      </w:r>
    </w:p>
    <w:p w14:paraId="408E2D2F" w14:textId="77777777" w:rsidR="00727071" w:rsidRPr="00727071" w:rsidRDefault="00727071" w:rsidP="007F4B61">
      <w:pPr>
        <w:pStyle w:val="Default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b/>
          <w:bCs/>
          <w:sz w:val="22"/>
          <w:szCs w:val="22"/>
          <w:lang w:val="en-CA"/>
        </w:rPr>
        <w:t xml:space="preserve">Definitions: </w:t>
      </w:r>
    </w:p>
    <w:p w14:paraId="29683F90" w14:textId="51331D52" w:rsidR="00727071" w:rsidRPr="00CA52E4" w:rsidRDefault="00727071" w:rsidP="00DB2E57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="Source Sans Pro Light" w:hAnsi="Source Sans Pro Light"/>
          <w:sz w:val="22"/>
          <w:szCs w:val="22"/>
          <w:lang w:val="en-CA"/>
        </w:rPr>
      </w:pPr>
      <w:r w:rsidRPr="00CA52E4">
        <w:rPr>
          <w:rFonts w:ascii="Source Sans Pro Light" w:hAnsi="Source Sans Pro Light"/>
          <w:i/>
          <w:sz w:val="22"/>
          <w:szCs w:val="22"/>
          <w:lang w:val="en-CA"/>
        </w:rPr>
        <w:t>Fatigue</w:t>
      </w:r>
      <w:r w:rsidRPr="00CA52E4">
        <w:rPr>
          <w:rFonts w:ascii="Source Sans Pro Light" w:hAnsi="Source Sans Pro Light"/>
          <w:sz w:val="22"/>
          <w:szCs w:val="22"/>
          <w:lang w:val="en-CA"/>
        </w:rPr>
        <w:t>: A mental or physical exhaustion that prevents a person from function</w:t>
      </w:r>
      <w:r w:rsidR="000A1C24" w:rsidRPr="00CA52E4">
        <w:rPr>
          <w:rFonts w:ascii="Source Sans Pro Light" w:hAnsi="Source Sans Pro Light"/>
          <w:sz w:val="22"/>
          <w:szCs w:val="22"/>
          <w:lang w:val="en-CA"/>
        </w:rPr>
        <w:t>ing</w:t>
      </w:r>
      <w:r w:rsidRPr="00CA52E4">
        <w:rPr>
          <w:rFonts w:ascii="Source Sans Pro Light" w:hAnsi="Source Sans Pro Light"/>
          <w:sz w:val="22"/>
          <w:szCs w:val="22"/>
          <w:lang w:val="en-CA"/>
        </w:rPr>
        <w:t xml:space="preserve"> normally. In the </w:t>
      </w:r>
      <w:r w:rsidR="000A1C24" w:rsidRPr="00CA52E4">
        <w:rPr>
          <w:rFonts w:ascii="Source Sans Pro Light" w:hAnsi="Source Sans Pro Light"/>
          <w:sz w:val="22"/>
          <w:szCs w:val="22"/>
          <w:lang w:val="en-CA"/>
        </w:rPr>
        <w:t>agriculture work</w:t>
      </w:r>
      <w:r w:rsidRPr="00CA52E4">
        <w:rPr>
          <w:rFonts w:ascii="Source Sans Pro Light" w:hAnsi="Source Sans Pro Light"/>
          <w:sz w:val="22"/>
          <w:szCs w:val="22"/>
          <w:lang w:val="en-CA"/>
        </w:rPr>
        <w:t xml:space="preserve"> environment this can mean that a person is also unable to function safely. It has many causes but is usually related to inadequate restorative sleep. </w:t>
      </w:r>
    </w:p>
    <w:p w14:paraId="1F5B48D6" w14:textId="77777777" w:rsidR="00727071" w:rsidRPr="00CA52E4" w:rsidRDefault="00727071" w:rsidP="00DB2E57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="Source Sans Pro Light" w:hAnsi="Source Sans Pro Light"/>
          <w:sz w:val="22"/>
          <w:szCs w:val="22"/>
          <w:lang w:val="en-CA"/>
        </w:rPr>
      </w:pPr>
      <w:r w:rsidRPr="00CA52E4">
        <w:rPr>
          <w:rFonts w:ascii="Source Sans Pro Light" w:hAnsi="Source Sans Pro Light"/>
          <w:i/>
          <w:sz w:val="22"/>
          <w:szCs w:val="22"/>
          <w:lang w:val="en-CA"/>
        </w:rPr>
        <w:t>Restorative sleep</w:t>
      </w:r>
      <w:r w:rsidRPr="00CA52E4">
        <w:rPr>
          <w:rFonts w:ascii="Source Sans Pro Light" w:hAnsi="Source Sans Pro Light"/>
          <w:sz w:val="22"/>
          <w:szCs w:val="22"/>
          <w:lang w:val="en-CA"/>
        </w:rPr>
        <w:t xml:space="preserve">: Restorative sleep is the process by which the body overcomes fatigue. It involves cycles of deep sleep that allow a person to recuperate and wake up refreshed. </w:t>
      </w:r>
    </w:p>
    <w:p w14:paraId="5E0225A1" w14:textId="17DBDC60" w:rsidR="00727071" w:rsidRPr="00CA52E4" w:rsidRDefault="00727071" w:rsidP="00CA52E4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sz w:val="22"/>
          <w:szCs w:val="22"/>
        </w:rPr>
      </w:pPr>
      <w:r w:rsidRPr="00CA52E4">
        <w:rPr>
          <w:i/>
          <w:sz w:val="22"/>
          <w:szCs w:val="22"/>
        </w:rPr>
        <w:t>Sleep cycles</w:t>
      </w:r>
      <w:r w:rsidRPr="00CA52E4">
        <w:rPr>
          <w:sz w:val="22"/>
          <w:szCs w:val="22"/>
        </w:rPr>
        <w:t>: Sleep cycles are determined by the body’s natural biological rhythms (also known as circadian rhythms or the ‘body clock’), which are repeated every 24 hours. A</w:t>
      </w:r>
      <w:r w:rsidR="007F4B61" w:rsidRPr="00CA52E4">
        <w:rPr>
          <w:sz w:val="22"/>
          <w:szCs w:val="22"/>
        </w:rPr>
        <w:t xml:space="preserve"> </w:t>
      </w:r>
      <w:r w:rsidRPr="00CA52E4">
        <w:rPr>
          <w:sz w:val="22"/>
          <w:szCs w:val="22"/>
        </w:rPr>
        <w:t xml:space="preserve">s well as regulating sleep cycles, biological rhythms also regulate body temperature, digestion and hormone levels. </w:t>
      </w:r>
    </w:p>
    <w:p w14:paraId="136A82DC" w14:textId="77777777" w:rsidR="00727071" w:rsidRPr="00727071" w:rsidRDefault="00727071" w:rsidP="00727071">
      <w:pPr>
        <w:pStyle w:val="Default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b/>
          <w:bCs/>
          <w:sz w:val="22"/>
          <w:szCs w:val="22"/>
          <w:lang w:val="en-CA"/>
        </w:rPr>
        <w:t xml:space="preserve">Policy:  </w:t>
      </w:r>
    </w:p>
    <w:p w14:paraId="1FA9B77F" w14:textId="292CB18F" w:rsidR="00727071" w:rsidRPr="00727071" w:rsidRDefault="00460DD5" w:rsidP="00DB2E57">
      <w:pPr>
        <w:pStyle w:val="Default"/>
        <w:spacing w:after="6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>
        <w:rPr>
          <w:rFonts w:ascii="Source Sans Pro Light" w:hAnsi="Source Sans Pro Light"/>
          <w:sz w:val="22"/>
          <w:szCs w:val="22"/>
          <w:lang w:val="en-CA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3A30C0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>
        <w:rPr>
          <w:rFonts w:ascii="Source Sans Pro Light" w:hAnsi="Source Sans Pro Light"/>
          <w:sz w:val="22"/>
          <w:szCs w:val="22"/>
          <w:lang w:val="en-CA"/>
        </w:rPr>
        <w:fldChar w:fldCharType="end"/>
      </w:r>
      <w:r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is committed to providing and maintaining safe systems of work for all its workers, including those whose work </w:t>
      </w:r>
      <w:r w:rsidR="00FD4AF5" w:rsidRPr="00727071">
        <w:rPr>
          <w:rFonts w:ascii="Source Sans Pro Light" w:hAnsi="Source Sans Pro Light"/>
          <w:sz w:val="22"/>
          <w:szCs w:val="22"/>
          <w:lang w:val="en-CA"/>
        </w:rPr>
        <w:t>involves extended</w:t>
      </w:r>
      <w:r w:rsidR="00FD4AF5">
        <w:rPr>
          <w:rFonts w:ascii="Source Sans Pro Light" w:hAnsi="Source Sans Pro Light"/>
          <w:sz w:val="22"/>
          <w:szCs w:val="22"/>
          <w:lang w:val="en-CA"/>
        </w:rPr>
        <w:t xml:space="preserve"> or irregular</w:t>
      </w:r>
      <w:r w:rsidR="00FD4AF5" w:rsidRPr="00727071">
        <w:rPr>
          <w:rFonts w:ascii="Source Sans Pro Light" w:hAnsi="Source Sans Pro Light"/>
          <w:sz w:val="22"/>
          <w:szCs w:val="22"/>
          <w:lang w:val="en-CA"/>
        </w:rPr>
        <w:t xml:space="preserve"> hours</w:t>
      </w:r>
      <w:r w:rsidR="00FD4AF5">
        <w:rPr>
          <w:rFonts w:ascii="Source Sans Pro Light" w:hAnsi="Source Sans Pro Light"/>
          <w:sz w:val="22"/>
          <w:szCs w:val="22"/>
          <w:lang w:val="en-CA"/>
        </w:rPr>
        <w:t>, have high demands,</w:t>
      </w:r>
      <w:r w:rsidR="00FD4AF5" w:rsidRPr="00727071">
        <w:rPr>
          <w:rFonts w:ascii="Source Sans Pro Light" w:hAnsi="Source Sans Pro Light"/>
          <w:sz w:val="22"/>
          <w:szCs w:val="22"/>
          <w:lang w:val="en-CA"/>
        </w:rPr>
        <w:t xml:space="preserve"> and </w:t>
      </w:r>
      <w:r w:rsidR="00FD4AF5">
        <w:rPr>
          <w:rFonts w:ascii="Source Sans Pro Light" w:hAnsi="Source Sans Pro Light"/>
          <w:sz w:val="22"/>
          <w:szCs w:val="22"/>
          <w:lang w:val="en-CA"/>
        </w:rPr>
        <w:t>who may be called in to</w:t>
      </w:r>
      <w:r w:rsidR="00FD4AF5" w:rsidRPr="00727071">
        <w:rPr>
          <w:rFonts w:ascii="Source Sans Pro Light" w:hAnsi="Source Sans Pro Light"/>
          <w:sz w:val="22"/>
          <w:szCs w:val="22"/>
          <w:lang w:val="en-CA"/>
        </w:rPr>
        <w:t xml:space="preserve"> work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. </w:t>
      </w:r>
    </w:p>
    <w:p w14:paraId="612FC402" w14:textId="6ADC60DF" w:rsidR="00727071" w:rsidRPr="00727071" w:rsidRDefault="00C34EED" w:rsidP="00DB2E57">
      <w:pPr>
        <w:pStyle w:val="Default"/>
        <w:spacing w:after="6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>
        <w:rPr>
          <w:rFonts w:ascii="Source Sans Pro Light" w:hAnsi="Source Sans Pro Light"/>
          <w:sz w:val="22"/>
          <w:szCs w:val="22"/>
          <w:lang w:val="en-CA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3A30C0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>
        <w:rPr>
          <w:rFonts w:ascii="Source Sans Pro Light" w:hAnsi="Source Sans Pro Light"/>
          <w:sz w:val="22"/>
          <w:szCs w:val="22"/>
          <w:lang w:val="en-CA"/>
        </w:rPr>
        <w:fldChar w:fldCharType="end"/>
      </w:r>
      <w:r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>operations are sometimes undertaken outside ordinary working hours.</w:t>
      </w:r>
      <w:r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Activities such as </w:t>
      </w:r>
      <w:r>
        <w:rPr>
          <w:rFonts w:ascii="Source Sans Pro Light" w:hAnsi="Source Sans Pro Light"/>
          <w:sz w:val="22"/>
          <w:szCs w:val="22"/>
          <w:lang w:val="en-CA"/>
        </w:rPr>
        <w:t>early and late milking shifts, calving season, harvest season, and weather even</w:t>
      </w:r>
      <w:r w:rsidR="00E5065C">
        <w:rPr>
          <w:rFonts w:ascii="Source Sans Pro Light" w:hAnsi="Source Sans Pro Light"/>
          <w:sz w:val="22"/>
          <w:szCs w:val="22"/>
          <w:lang w:val="en-CA"/>
        </w:rPr>
        <w:t>t</w:t>
      </w:r>
      <w:r>
        <w:rPr>
          <w:rFonts w:ascii="Source Sans Pro Light" w:hAnsi="Source Sans Pro Light"/>
          <w:sz w:val="22"/>
          <w:szCs w:val="22"/>
          <w:lang w:val="en-CA"/>
        </w:rPr>
        <w:t xml:space="preserve">s can result in </w:t>
      </w:r>
      <w:r w:rsidRPr="00727071">
        <w:rPr>
          <w:rFonts w:ascii="Source Sans Pro Light" w:hAnsi="Source Sans Pro Light"/>
          <w:sz w:val="22"/>
          <w:szCs w:val="22"/>
          <w:lang w:val="en-CA"/>
        </w:rPr>
        <w:t>extended</w:t>
      </w:r>
      <w:r>
        <w:rPr>
          <w:rFonts w:ascii="Source Sans Pro Light" w:hAnsi="Source Sans Pro Light"/>
          <w:sz w:val="22"/>
          <w:szCs w:val="22"/>
          <w:lang w:val="en-CA"/>
        </w:rPr>
        <w:t xml:space="preserve"> or irregular</w:t>
      </w: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 hours</w:t>
      </w:r>
      <w:r>
        <w:rPr>
          <w:rFonts w:ascii="Source Sans Pro Light" w:hAnsi="Source Sans Pro Light"/>
          <w:sz w:val="22"/>
          <w:szCs w:val="22"/>
          <w:lang w:val="en-CA"/>
        </w:rPr>
        <w:t>, have high demands,</w:t>
      </w: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 and </w:t>
      </w:r>
      <w:r>
        <w:rPr>
          <w:rFonts w:ascii="Source Sans Pro Light" w:hAnsi="Source Sans Pro Light"/>
          <w:sz w:val="22"/>
          <w:szCs w:val="22"/>
          <w:lang w:val="en-CA"/>
        </w:rPr>
        <w:t>workers may be called in to</w:t>
      </w: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 work.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</w:t>
      </w:r>
    </w:p>
    <w:p w14:paraId="007F7C4A" w14:textId="75D6326C" w:rsidR="00727071" w:rsidRPr="00727071" w:rsidRDefault="00727071" w:rsidP="00DB2E57">
      <w:pPr>
        <w:pStyle w:val="Default"/>
        <w:spacing w:after="60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sz w:val="22"/>
          <w:szCs w:val="22"/>
          <w:lang w:val="en-CA"/>
        </w:rPr>
        <w:t>Fatigue is a mental or physical exhaustion that prevents a person from functioning normally and can impair safe work performance.  Fatigue can be caused by both work and non-work-related factors. Non-work factors include family responsibilities, social activities, health issues, study commitments</w:t>
      </w:r>
      <w:r w:rsidR="00C34EED">
        <w:rPr>
          <w:rFonts w:ascii="Source Sans Pro Light" w:hAnsi="Source Sans Pro Light"/>
          <w:sz w:val="22"/>
          <w:szCs w:val="22"/>
          <w:lang w:val="en-CA"/>
        </w:rPr>
        <w:t>,</w:t>
      </w: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 and sporting commitments. Work factors include </w:t>
      </w:r>
      <w:r w:rsidR="00C34EED" w:rsidRPr="00727071">
        <w:rPr>
          <w:rFonts w:ascii="Source Sans Pro Light" w:hAnsi="Source Sans Pro Light"/>
          <w:sz w:val="22"/>
          <w:szCs w:val="22"/>
          <w:lang w:val="en-CA"/>
        </w:rPr>
        <w:t>extended</w:t>
      </w:r>
      <w:r w:rsidR="00C34EED">
        <w:rPr>
          <w:rFonts w:ascii="Source Sans Pro Light" w:hAnsi="Source Sans Pro Light"/>
          <w:sz w:val="22"/>
          <w:szCs w:val="22"/>
          <w:lang w:val="en-CA"/>
        </w:rPr>
        <w:t xml:space="preserve"> or irregular</w:t>
      </w:r>
      <w:r w:rsidR="00C34EED" w:rsidRPr="00727071">
        <w:rPr>
          <w:rFonts w:ascii="Source Sans Pro Light" w:hAnsi="Source Sans Pro Light"/>
          <w:sz w:val="22"/>
          <w:szCs w:val="22"/>
          <w:lang w:val="en-CA"/>
        </w:rPr>
        <w:t xml:space="preserve"> hours</w:t>
      </w:r>
      <w:r w:rsidR="00C34EED">
        <w:rPr>
          <w:rFonts w:ascii="Source Sans Pro Light" w:hAnsi="Source Sans Pro Light"/>
          <w:sz w:val="22"/>
          <w:szCs w:val="22"/>
          <w:lang w:val="en-CA"/>
        </w:rPr>
        <w:t>, have high demands,</w:t>
      </w:r>
      <w:r w:rsidR="00C34EED" w:rsidRPr="00727071">
        <w:rPr>
          <w:rFonts w:ascii="Source Sans Pro Light" w:hAnsi="Source Sans Pro Light"/>
          <w:sz w:val="22"/>
          <w:szCs w:val="22"/>
          <w:lang w:val="en-CA"/>
        </w:rPr>
        <w:t xml:space="preserve"> and </w:t>
      </w:r>
      <w:r w:rsidR="00C34EED">
        <w:rPr>
          <w:rFonts w:ascii="Source Sans Pro Light" w:hAnsi="Source Sans Pro Light"/>
          <w:sz w:val="22"/>
          <w:szCs w:val="22"/>
          <w:lang w:val="en-CA"/>
        </w:rPr>
        <w:t>workers may be called in to</w:t>
      </w:r>
      <w:r w:rsidR="00C34EED" w:rsidRPr="00727071">
        <w:rPr>
          <w:rFonts w:ascii="Source Sans Pro Light" w:hAnsi="Source Sans Pro Light"/>
          <w:sz w:val="22"/>
          <w:szCs w:val="22"/>
          <w:lang w:val="en-CA"/>
        </w:rPr>
        <w:t xml:space="preserve"> work.</w:t>
      </w:r>
    </w:p>
    <w:p w14:paraId="7EA4D884" w14:textId="6A961CDB" w:rsidR="00727071" w:rsidRPr="00727071" w:rsidRDefault="00727071" w:rsidP="00DB2E57">
      <w:pPr>
        <w:pStyle w:val="Default"/>
        <w:spacing w:after="60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sz w:val="22"/>
          <w:szCs w:val="22"/>
          <w:lang w:val="en-CA"/>
        </w:rPr>
        <w:t>While everyone doesn’t respond to fatigue in the same way, fatigue can reduce concentration, impair co-ordination, compromise judgement and slow reaction tim</w:t>
      </w:r>
      <w:r w:rsidR="00291C71">
        <w:rPr>
          <w:rFonts w:ascii="Source Sans Pro Light" w:hAnsi="Source Sans Pro Light"/>
          <w:sz w:val="22"/>
          <w:szCs w:val="22"/>
          <w:lang w:val="en-CA"/>
        </w:rPr>
        <w:t>e</w:t>
      </w: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, which </w:t>
      </w:r>
      <w:r w:rsidR="00291C71">
        <w:rPr>
          <w:rFonts w:ascii="Source Sans Pro Light" w:hAnsi="Source Sans Pro Light"/>
          <w:sz w:val="22"/>
          <w:szCs w:val="22"/>
          <w:lang w:val="en-CA"/>
        </w:rPr>
        <w:t>can</w:t>
      </w: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 increase the risk of incidents and injuries. </w:t>
      </w:r>
    </w:p>
    <w:p w14:paraId="15134F25" w14:textId="77777777" w:rsidR="00727071" w:rsidRPr="00727071" w:rsidRDefault="00727071" w:rsidP="00727071">
      <w:pPr>
        <w:pStyle w:val="Default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b/>
          <w:bCs/>
          <w:sz w:val="22"/>
          <w:szCs w:val="22"/>
          <w:lang w:val="en-CA"/>
        </w:rPr>
        <w:t xml:space="preserve">Responsibilities: </w:t>
      </w:r>
    </w:p>
    <w:p w14:paraId="20CFF66A" w14:textId="6A8CF141" w:rsidR="00727071" w:rsidRPr="00CA52E4" w:rsidRDefault="00460DD5" w:rsidP="00CA52E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A52E4">
        <w:rPr>
          <w:sz w:val="22"/>
          <w:szCs w:val="22"/>
        </w:rPr>
        <w:t>The farm owner</w:t>
      </w:r>
      <w:r w:rsidR="00727071" w:rsidRPr="00CA52E4">
        <w:rPr>
          <w:sz w:val="22"/>
          <w:szCs w:val="22"/>
        </w:rPr>
        <w:t xml:space="preserve"> and workers have a responsibility to ensure that fatigue does not impact the safety, health and well-being of themselves and others.</w:t>
      </w:r>
    </w:p>
    <w:p w14:paraId="652D0E48" w14:textId="0B23740F" w:rsidR="00727071" w:rsidRPr="00727071" w:rsidRDefault="00460DD5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The farm owner manages</w:t>
      </w:r>
      <w:r w:rsidR="00B626B8">
        <w:rPr>
          <w:rFonts w:ascii="Source Sans Pro Light" w:hAnsi="Source Sans Pro Light"/>
          <w:sz w:val="22"/>
          <w:szCs w:val="22"/>
          <w:lang w:val="en-CA"/>
        </w:rPr>
        <w:t xml:space="preserve"> risk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in consultation with workers and the fatigue risk management system. </w:t>
      </w:r>
    </w:p>
    <w:p w14:paraId="1DD0595C" w14:textId="04F09705" w:rsidR="00727071" w:rsidRPr="00727071" w:rsidRDefault="00460DD5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The farm owner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provide</w:t>
      </w:r>
      <w:r>
        <w:rPr>
          <w:rFonts w:ascii="Source Sans Pro Light" w:hAnsi="Source Sans Pro Light"/>
          <w:sz w:val="22"/>
          <w:szCs w:val="22"/>
          <w:lang w:val="en-CA"/>
        </w:rPr>
        <w:t>s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opportunities for workers to obtain adequate rest from work. </w:t>
      </w:r>
    </w:p>
    <w:p w14:paraId="3E243B7C" w14:textId="0E4F47B3" w:rsidR="00E5065C" w:rsidRDefault="00460DD5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The farm owner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monitor</w:t>
      </w:r>
      <w:r>
        <w:rPr>
          <w:rFonts w:ascii="Source Sans Pro Light" w:hAnsi="Source Sans Pro Light"/>
          <w:sz w:val="22"/>
          <w:szCs w:val="22"/>
          <w:lang w:val="en-CA"/>
        </w:rPr>
        <w:t>s</w:t>
      </w:r>
      <w:r w:rsidR="00727071" w:rsidRPr="00727071">
        <w:rPr>
          <w:rFonts w:ascii="Source Sans Pro Light" w:hAnsi="Source Sans Pro Light"/>
          <w:sz w:val="22"/>
          <w:szCs w:val="22"/>
          <w:lang w:val="en-CA"/>
        </w:rPr>
        <w:t xml:space="preserve"> workloads and ensure workers are not placed at risk from fatigue. </w:t>
      </w:r>
    </w:p>
    <w:p w14:paraId="6007450B" w14:textId="7D72B213" w:rsidR="00E5065C" w:rsidRPr="00E5065C" w:rsidRDefault="00460DD5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The farm owner</w:t>
      </w:r>
      <w:r w:rsidR="00727071" w:rsidRPr="00E5065C">
        <w:rPr>
          <w:rFonts w:ascii="Source Sans Pro Light" w:hAnsi="Source Sans Pro Light"/>
          <w:sz w:val="22"/>
          <w:szCs w:val="22"/>
          <w:lang w:val="en-CA"/>
        </w:rPr>
        <w:t xml:space="preserve"> provide</w:t>
      </w:r>
      <w:r>
        <w:rPr>
          <w:rFonts w:ascii="Source Sans Pro Light" w:hAnsi="Source Sans Pro Light"/>
          <w:sz w:val="22"/>
          <w:szCs w:val="22"/>
          <w:lang w:val="en-CA"/>
        </w:rPr>
        <w:t>s</w:t>
      </w:r>
      <w:r w:rsidR="00727071" w:rsidRPr="00E5065C">
        <w:rPr>
          <w:rFonts w:ascii="Source Sans Pro Light" w:hAnsi="Source Sans Pro Light"/>
          <w:sz w:val="22"/>
          <w:szCs w:val="22"/>
          <w:lang w:val="en-CA"/>
        </w:rPr>
        <w:t xml:space="preserve"> information, instruction and training about risks to health, safety or welfare of workers involved with </w:t>
      </w:r>
      <w:r w:rsidR="00E5065C" w:rsidRPr="00E5065C">
        <w:rPr>
          <w:rFonts w:ascii="Source Sans Pro Light" w:hAnsi="Source Sans Pro Light"/>
          <w:sz w:val="22"/>
          <w:szCs w:val="22"/>
          <w:lang w:val="en-CA"/>
        </w:rPr>
        <w:t xml:space="preserve">extended or irregular hours, have high demands, and workers called in to work. </w:t>
      </w:r>
    </w:p>
    <w:p w14:paraId="66D31211" w14:textId="791BEB55" w:rsidR="00727071" w:rsidRPr="00E5065C" w:rsidRDefault="00460DD5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The farm owner</w:t>
      </w:r>
      <w:r w:rsidR="00727071" w:rsidRPr="00E5065C">
        <w:rPr>
          <w:rFonts w:ascii="Source Sans Pro Light" w:hAnsi="Source Sans Pro Light"/>
          <w:sz w:val="22"/>
          <w:szCs w:val="22"/>
          <w:lang w:val="en-CA"/>
        </w:rPr>
        <w:t xml:space="preserve"> ensure</w:t>
      </w:r>
      <w:r>
        <w:rPr>
          <w:rFonts w:ascii="Source Sans Pro Light" w:hAnsi="Source Sans Pro Light"/>
          <w:sz w:val="22"/>
          <w:szCs w:val="22"/>
          <w:lang w:val="en-CA"/>
        </w:rPr>
        <w:t>s</w:t>
      </w:r>
      <w:r w:rsidR="00727071" w:rsidRPr="00E5065C">
        <w:rPr>
          <w:rFonts w:ascii="Source Sans Pro Light" w:hAnsi="Source Sans Pro Light"/>
          <w:sz w:val="22"/>
          <w:szCs w:val="22"/>
          <w:lang w:val="en-CA"/>
        </w:rPr>
        <w:t xml:space="preserve"> workers </w:t>
      </w:r>
      <w:r w:rsidR="00E5065C">
        <w:rPr>
          <w:rFonts w:ascii="Source Sans Pro Light" w:hAnsi="Source Sans Pro Light"/>
          <w:sz w:val="22"/>
          <w:szCs w:val="22"/>
          <w:lang w:val="en-CA"/>
        </w:rPr>
        <w:t>are</w:t>
      </w:r>
      <w:r w:rsidR="00727071" w:rsidRPr="00E5065C">
        <w:rPr>
          <w:rFonts w:ascii="Source Sans Pro Light" w:hAnsi="Source Sans Pro Light"/>
          <w:sz w:val="22"/>
          <w:szCs w:val="22"/>
          <w:lang w:val="en-CA"/>
        </w:rPr>
        <w:t xml:space="preserve"> properly supervised and tasks are undertaken safely. </w:t>
      </w:r>
    </w:p>
    <w:p w14:paraId="3B27E8F2" w14:textId="50CAD5EC" w:rsidR="00727071" w:rsidRPr="00727071" w:rsidRDefault="00727071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Workers are to participate in risk management process. </w:t>
      </w:r>
    </w:p>
    <w:p w14:paraId="05207198" w14:textId="1C07F4ED" w:rsidR="00727071" w:rsidRPr="00727071" w:rsidRDefault="00727071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sz w:val="22"/>
          <w:szCs w:val="22"/>
          <w:lang w:val="en-CA"/>
        </w:rPr>
        <w:t>Workers use time off from work to recuperate in order to be fit and able for</w:t>
      </w:r>
      <w:r w:rsidR="00E5065C">
        <w:rPr>
          <w:rFonts w:ascii="Source Sans Pro Light" w:hAnsi="Source Sans Pro Light"/>
          <w:sz w:val="22"/>
          <w:szCs w:val="22"/>
          <w:lang w:val="en-CA"/>
        </w:rPr>
        <w:t xml:space="preserve"> work.</w:t>
      </w:r>
    </w:p>
    <w:p w14:paraId="48B29A5A" w14:textId="77777777" w:rsidR="00727071" w:rsidRPr="00727071" w:rsidRDefault="00727071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Workers participate in education and training in order to gain an understanding of fatigue. </w:t>
      </w:r>
    </w:p>
    <w:p w14:paraId="702AE236" w14:textId="401DE726" w:rsidR="00B626B8" w:rsidRPr="00DB2E57" w:rsidRDefault="00727071" w:rsidP="00CA52E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714" w:hanging="357"/>
        <w:rPr>
          <w:rFonts w:ascii="Source Sans Pro Light" w:hAnsi="Source Sans Pro Light"/>
          <w:sz w:val="22"/>
          <w:szCs w:val="22"/>
          <w:lang w:val="en-CA"/>
        </w:rPr>
      </w:pPr>
      <w:r w:rsidRPr="00727071">
        <w:rPr>
          <w:rFonts w:ascii="Source Sans Pro Light" w:hAnsi="Source Sans Pro Light"/>
          <w:sz w:val="22"/>
          <w:szCs w:val="22"/>
          <w:lang w:val="en-CA"/>
        </w:rPr>
        <w:t xml:space="preserve">Workers recognize signs of fatigue that could place the health, safety and well-being of themselves or others at risk and reporting this to their manager or supervisor. </w:t>
      </w:r>
    </w:p>
    <w:p w14:paraId="209CF491" w14:textId="433C0223" w:rsidR="00727071" w:rsidRPr="00CA52E4" w:rsidRDefault="00727071" w:rsidP="00CA52E4">
      <w:pPr>
        <w:rPr>
          <w:rFonts w:ascii="Source Sans Pro Semibold" w:hAnsi="Source Sans Pro Semibold"/>
          <w:sz w:val="22"/>
          <w:szCs w:val="22"/>
        </w:rPr>
      </w:pPr>
      <w:r w:rsidRPr="00CA52E4">
        <w:rPr>
          <w:rFonts w:ascii="Source Sans Pro Semibold" w:hAnsi="Source Sans Pro Semibold"/>
          <w:sz w:val="22"/>
          <w:szCs w:val="22"/>
        </w:rPr>
        <w:t>Violations:</w:t>
      </w:r>
    </w:p>
    <w:p w14:paraId="405F2FE6" w14:textId="033FB77F" w:rsidR="00727071" w:rsidRPr="00CA52E4" w:rsidRDefault="00727071" w:rsidP="00CA52E4">
      <w:pPr>
        <w:rPr>
          <w:sz w:val="22"/>
          <w:szCs w:val="22"/>
        </w:rPr>
      </w:pPr>
      <w:r w:rsidRPr="00CA52E4">
        <w:rPr>
          <w:sz w:val="22"/>
          <w:szCs w:val="22"/>
        </w:rPr>
        <w:t xml:space="preserve">Any </w:t>
      </w:r>
      <w:r w:rsidR="00E5065C" w:rsidRPr="00CA52E4">
        <w:rPr>
          <w:sz w:val="22"/>
          <w:szCs w:val="22"/>
        </w:rPr>
        <w:t>worker</w:t>
      </w:r>
      <w:r w:rsidRPr="00CA52E4">
        <w:rPr>
          <w:sz w:val="22"/>
          <w:szCs w:val="22"/>
        </w:rPr>
        <w:t xml:space="preserve"> violating this policy may be subject to the appropriate disciplinary action. </w:t>
      </w:r>
    </w:p>
    <w:p w14:paraId="1EBD6080" w14:textId="147E311D" w:rsidR="00727071" w:rsidRDefault="00727071" w:rsidP="00CA52E4"/>
    <w:p w14:paraId="622BCF16" w14:textId="77777777" w:rsidR="00727071" w:rsidRPr="00727071" w:rsidRDefault="00727071" w:rsidP="00CA52E4">
      <w:pPr>
        <w:pStyle w:val="Default"/>
        <w:jc w:val="center"/>
        <w:rPr>
          <w:rFonts w:ascii="Source Sans Pro Light" w:hAnsi="Source Sans Pro Light"/>
          <w:sz w:val="22"/>
          <w:szCs w:val="22"/>
        </w:rPr>
      </w:pPr>
      <w:r w:rsidRPr="00727071">
        <w:rPr>
          <w:rFonts w:ascii="Source Sans Pro Light" w:hAnsi="Source Sans Pro Light"/>
          <w:sz w:val="22"/>
          <w:szCs w:val="22"/>
        </w:rPr>
        <w:t>Signed: _______________________________ Date: ___________________</w:t>
      </w:r>
    </w:p>
    <w:p w14:paraId="360DCF08" w14:textId="0E3A3326" w:rsidR="00727071" w:rsidRPr="00E5065C" w:rsidRDefault="00727071" w:rsidP="00CA52E4">
      <w:pPr>
        <w:pStyle w:val="Default"/>
        <w:rPr>
          <w:rFonts w:ascii="Source Sans Pro Light" w:hAnsi="Source Sans Pro Light"/>
          <w:sz w:val="18"/>
          <w:szCs w:val="18"/>
        </w:rPr>
      </w:pPr>
      <w:r w:rsidRPr="00E5065C">
        <w:rPr>
          <w:rFonts w:ascii="Source Sans Pro Light" w:hAnsi="Source Sans Pro Light"/>
          <w:sz w:val="18"/>
          <w:szCs w:val="18"/>
        </w:rPr>
        <w:t>*The safety information in this policy is to be used in conjunction with all applicable Federal</w:t>
      </w:r>
      <w:r w:rsidR="00D2661B">
        <w:rPr>
          <w:rFonts w:ascii="Source Sans Pro Light" w:hAnsi="Source Sans Pro Light"/>
          <w:sz w:val="18"/>
          <w:szCs w:val="18"/>
        </w:rPr>
        <w:t>, provincial,</w:t>
      </w:r>
      <w:r w:rsidRPr="00E5065C">
        <w:rPr>
          <w:rFonts w:ascii="Source Sans Pro Light" w:hAnsi="Source Sans Pro Light"/>
          <w:sz w:val="18"/>
          <w:szCs w:val="18"/>
        </w:rPr>
        <w:t xml:space="preserve"> and Municipal Legislation.</w:t>
      </w:r>
    </w:p>
    <w:sectPr w:rsidR="00727071" w:rsidRPr="00E5065C" w:rsidSect="00727071">
      <w:headerReference w:type="default" r:id="rId8"/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BF0C" w14:textId="77777777" w:rsidR="004F44B4" w:rsidRDefault="004F44B4" w:rsidP="00CA52E4">
      <w:r>
        <w:separator/>
      </w:r>
    </w:p>
  </w:endnote>
  <w:endnote w:type="continuationSeparator" w:id="0">
    <w:p w14:paraId="7567E59D" w14:textId="77777777" w:rsidR="004F44B4" w:rsidRDefault="004F44B4" w:rsidP="00CA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3E44" w14:textId="60CF6095" w:rsidR="00CA52E4" w:rsidRPr="0079346D" w:rsidRDefault="00CA52E4" w:rsidP="0079346D">
    <w:pPr>
      <w:rPr>
        <w:bCs w:val="0"/>
      </w:rPr>
    </w:pPr>
    <w:r w:rsidRPr="00CA52E4">
      <w:rPr>
        <w:bCs w:val="0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B3CDB" w14:textId="77777777" w:rsidR="004F44B4" w:rsidRDefault="004F44B4" w:rsidP="00CA52E4">
      <w:r>
        <w:separator/>
      </w:r>
    </w:p>
  </w:footnote>
  <w:footnote w:type="continuationSeparator" w:id="0">
    <w:p w14:paraId="6558ADE4" w14:textId="77777777" w:rsidR="004F44B4" w:rsidRDefault="004F44B4" w:rsidP="00CA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Toc11219054"/>
  <w:p w14:paraId="4531209C" w14:textId="698D7C0C" w:rsidR="00DB2E57" w:rsidRPr="00CA52E4" w:rsidRDefault="00460DD5" w:rsidP="00CA52E4">
    <w:pPr>
      <w:pStyle w:val="Heading1"/>
      <w:rPr>
        <w:b/>
        <w:bCs/>
      </w:rPr>
    </w:pPr>
    <w:r w:rsidRPr="00CA52E4">
      <w:rPr>
        <w:b/>
        <w:bCs/>
        <w:caps/>
      </w:rPr>
      <w:fldChar w:fldCharType="begin"/>
    </w:r>
    <w:r w:rsidRPr="00CA52E4">
      <w:rPr>
        <w:b/>
        <w:bCs/>
        <w:caps/>
      </w:rPr>
      <w:instrText xml:space="preserve"> DOCPROPERTY  "Farm Name"  \* MERGEFORMAT </w:instrText>
    </w:r>
    <w:r w:rsidRPr="00CA52E4">
      <w:rPr>
        <w:b/>
        <w:bCs/>
        <w:caps/>
      </w:rPr>
      <w:fldChar w:fldCharType="separate"/>
    </w:r>
    <w:r w:rsidR="0079346D">
      <w:rPr>
        <w:b/>
        <w:bCs/>
        <w:caps/>
      </w:rPr>
      <w:t>&lt;&lt; Farm Name &gt;&gt;</w:t>
    </w:r>
    <w:r w:rsidRPr="00CA52E4">
      <w:rPr>
        <w:b/>
        <w:bCs/>
        <w:caps/>
      </w:rPr>
      <w:fldChar w:fldCharType="end"/>
    </w:r>
    <w:r w:rsidR="003A30C0" w:rsidRPr="00CA52E4">
      <w:rPr>
        <w:b/>
        <w:bCs/>
      </w:rPr>
      <w:t xml:space="preserve"> </w:t>
    </w:r>
    <w:r w:rsidRPr="00CA52E4">
      <w:rPr>
        <w:b/>
        <w:bCs/>
      </w:rPr>
      <w:t xml:space="preserve"> </w:t>
    </w:r>
    <w:r w:rsidR="00DB2E57" w:rsidRPr="00CA52E4">
      <w:rPr>
        <w:b/>
        <w:bCs/>
      </w:rPr>
      <w:t xml:space="preserve">FATIGUE </w:t>
    </w:r>
    <w:r w:rsidR="00D6074E" w:rsidRPr="00CA52E4">
      <w:rPr>
        <w:b/>
        <w:bCs/>
      </w:rPr>
      <w:t xml:space="preserve">AT RISK </w:t>
    </w:r>
    <w:r w:rsidR="00DB2E57" w:rsidRPr="00CA52E4">
      <w:rPr>
        <w:b/>
        <w:bCs/>
      </w:rPr>
      <w:t>MANAGEMENT POLICY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94B7D"/>
    <w:multiLevelType w:val="hybridMultilevel"/>
    <w:tmpl w:val="8FE8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27A2"/>
    <w:multiLevelType w:val="hybridMultilevel"/>
    <w:tmpl w:val="4894C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1"/>
    <w:rsid w:val="000145EA"/>
    <w:rsid w:val="0006741D"/>
    <w:rsid w:val="000961D8"/>
    <w:rsid w:val="000A1C24"/>
    <w:rsid w:val="000B739D"/>
    <w:rsid w:val="00291C71"/>
    <w:rsid w:val="0038258E"/>
    <w:rsid w:val="003A30C0"/>
    <w:rsid w:val="00460DD5"/>
    <w:rsid w:val="004F44B4"/>
    <w:rsid w:val="005D4500"/>
    <w:rsid w:val="00727071"/>
    <w:rsid w:val="0079346D"/>
    <w:rsid w:val="007F4B61"/>
    <w:rsid w:val="008F2E0E"/>
    <w:rsid w:val="009361D8"/>
    <w:rsid w:val="00B626B8"/>
    <w:rsid w:val="00C34EED"/>
    <w:rsid w:val="00C460F2"/>
    <w:rsid w:val="00CA52E4"/>
    <w:rsid w:val="00CE6BBB"/>
    <w:rsid w:val="00D2661B"/>
    <w:rsid w:val="00D6074E"/>
    <w:rsid w:val="00D93FBE"/>
    <w:rsid w:val="00DB2E57"/>
    <w:rsid w:val="00DE3FC3"/>
    <w:rsid w:val="00E20165"/>
    <w:rsid w:val="00E5065C"/>
    <w:rsid w:val="00E66DE7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46A8"/>
  <w15:chartTrackingRefBased/>
  <w15:docId w15:val="{2AD22E9D-D25E-4D2E-835F-B269008D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A52E4"/>
    <w:pPr>
      <w:spacing w:after="0" w:line="240" w:lineRule="auto"/>
      <w:jc w:val="both"/>
    </w:pPr>
    <w:rPr>
      <w:rFonts w:eastAsia="Times New Roman" w:cs="Times New Roman"/>
      <w:b w:val="0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727071"/>
    <w:pPr>
      <w:keepNext/>
      <w:jc w:val="center"/>
      <w:outlineLvl w:val="0"/>
    </w:pPr>
    <w:rPr>
      <w:bCs w:val="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071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727071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2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E57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2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E57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ADCC-5402-410B-B83A-7817C7E1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Lori Brookhouse</cp:lastModifiedBy>
  <cp:revision>5</cp:revision>
  <cp:lastPrinted>2021-03-23T18:55:00Z</cp:lastPrinted>
  <dcterms:created xsi:type="dcterms:W3CDTF">2020-03-16T14:51:00Z</dcterms:created>
  <dcterms:modified xsi:type="dcterms:W3CDTF">2021-03-23T18:55:00Z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