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599F" w:rsidRPr="00DE72F7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E45E4" w14:textId="77777777" w:rsidR="00D97005" w:rsidRPr="00F20654" w:rsidRDefault="00D97005" w:rsidP="00D9700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F20654">
              <w:rPr>
                <w:rFonts w:ascii="Source Sans Pro Light" w:hAnsi="Source Sans Pro Light"/>
                <w:sz w:val="22"/>
                <w:szCs w:val="22"/>
              </w:rPr>
              <w:t>Revisión #:</w:t>
            </w:r>
          </w:p>
          <w:p w14:paraId="7D6BFA04" w14:textId="77777777" w:rsidR="00D97005" w:rsidRPr="00F20654" w:rsidRDefault="00D97005" w:rsidP="00D97005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32636284" w:rsidR="00D97005" w:rsidRPr="00F20654" w:rsidRDefault="00D97005" w:rsidP="00D9700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F20654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B84FD" w14:textId="77777777" w:rsidR="00D97005" w:rsidRPr="00F20654" w:rsidRDefault="00D97005" w:rsidP="00D9700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7599C708" w14:textId="77777777" w:rsidR="00D97005" w:rsidRPr="00F20654" w:rsidRDefault="00D97005" w:rsidP="00D9700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4DD17B75" w:rsidR="00D97005" w:rsidRPr="00F20654" w:rsidRDefault="00D97005" w:rsidP="00D9700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560F6849" w14:textId="77777777" w:rsidR="00CD7770" w:rsidRPr="00F20654" w:rsidRDefault="00CD7770" w:rsidP="00C4729C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34599F" w:rsidRPr="00DE72F7" w14:paraId="1C98E500" w14:textId="52446AFF" w:rsidTr="00D10443">
        <w:tc>
          <w:tcPr>
            <w:tcW w:w="3114" w:type="dxa"/>
          </w:tcPr>
          <w:p w14:paraId="46CF5FBE" w14:textId="3151FBBA" w:rsidR="00D97005" w:rsidRPr="00F20654" w:rsidRDefault="00D97005" w:rsidP="00D9700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20654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F20654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34599F" w:rsidRPr="00F20654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14E6573E" w14:textId="77777777" w:rsidR="00D97005" w:rsidRDefault="00D97005" w:rsidP="00BA4902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Ley </w:t>
            </w:r>
            <w:r w:rsidR="00BA4902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Salud y Seguridad Ocupacional de </w:t>
            </w: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BA4902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ueva Escocia</w:t>
            </w:r>
            <w:r w:rsidR="000F0B6A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0F0B6A" w:rsidRPr="00D54AFD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Occupational Health and Safety Act</w:t>
            </w:r>
            <w:r w:rsidR="000F0B6A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A4902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(OHS</w:t>
            </w:r>
            <w:r w:rsidR="0034599F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A4902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de NS por sus siglas en inglés)</w:t>
            </w:r>
          </w:p>
          <w:p w14:paraId="25C9A416" w14:textId="0907F5F3" w:rsidR="00583FE6" w:rsidRPr="0024489D" w:rsidRDefault="00583FE6" w:rsidP="0024489D">
            <w:pPr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4599F" w:rsidRPr="00DE72F7" w14:paraId="1430C3AA" w14:textId="072807A3" w:rsidTr="00D10443">
        <w:tc>
          <w:tcPr>
            <w:tcW w:w="3114" w:type="dxa"/>
          </w:tcPr>
          <w:p w14:paraId="079C59E1" w14:textId="0C5F2205" w:rsidR="00467C8D" w:rsidRPr="00F20654" w:rsidRDefault="00467C8D" w:rsidP="00D97005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>Cuando usar estas Prácticas de Trabajo Seguras</w:t>
            </w:r>
            <w:r w:rsidR="00874366" w:rsidRPr="00F2065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>,</w:t>
            </w:r>
            <w:r w:rsidRPr="00F2065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2065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F2065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2065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F2065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2065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F2065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6236" w:type="dxa"/>
          </w:tcPr>
          <w:p w14:paraId="67751B2B" w14:textId="2954B90A" w:rsidR="00467C8D" w:rsidRDefault="0034599F" w:rsidP="00CD7770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Para nuestros </w:t>
            </w:r>
            <w:r w:rsidR="00F8097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trabajadores nuevos y jóvenes</w:t>
            </w:r>
            <w:r w:rsidRPr="00D54AFD" w:rsidDel="003459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</w:t>
            </w:r>
            <w:r w:rsidR="00467C8D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 granja puede ser un lugar </w:t>
            </w:r>
            <w:r w:rsidR="000F0B6A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que</w:t>
            </w:r>
            <w:r w:rsidR="00CD7770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los atemorice</w:t>
            </w:r>
            <w:r w:rsidR="000F0B6A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67C8D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lleno de peligros desconocidos; de equipos extraños, químicos desconocidos y tareas complicadas.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67C8D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 probable que traten de hacer todo lo que puedan sin pedir ayuda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, </w:t>
            </w:r>
            <w:r w:rsidR="00467C8D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esto a menudo puede llevar a errores, comporta</w:t>
            </w:r>
            <w:r w:rsidR="00583F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mientos arriesgados y lesiones.</w:t>
            </w:r>
          </w:p>
          <w:p w14:paraId="25B9AE04" w14:textId="19CCF8E5" w:rsidR="00583FE6" w:rsidRPr="00D54AFD" w:rsidRDefault="00583FE6" w:rsidP="00CD777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4599F" w:rsidRPr="0034599F" w14:paraId="34BE0FBA" w14:textId="56109458" w:rsidTr="00D10443">
        <w:tc>
          <w:tcPr>
            <w:tcW w:w="3114" w:type="dxa"/>
          </w:tcPr>
          <w:p w14:paraId="6A575E00" w14:textId="39863F5B" w:rsidR="00467C8D" w:rsidRPr="00F20654" w:rsidRDefault="00467C8D" w:rsidP="00D9700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F20654">
              <w:rPr>
                <w:rFonts w:ascii="Source Sans Pro Semibold" w:hAnsi="Source Sans Pro Semibold"/>
                <w:smallCaps/>
                <w:szCs w:val="22"/>
              </w:rPr>
              <w:t>Peligros y riesgos:</w:t>
            </w:r>
          </w:p>
        </w:tc>
        <w:tc>
          <w:tcPr>
            <w:tcW w:w="6236" w:type="dxa"/>
          </w:tcPr>
          <w:p w14:paraId="073531F7" w14:textId="5C127E49" w:rsidR="00467C8D" w:rsidRPr="00D54AFD" w:rsidRDefault="00467C8D" w:rsidP="00D97005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D54AFD">
              <w:rPr>
                <w:rFonts w:ascii="Source Sans Pro Light" w:hAnsi="Source Sans Pro Light"/>
                <w:sz w:val="22"/>
                <w:szCs w:val="22"/>
              </w:rPr>
              <w:t xml:space="preserve">Actos y </w:t>
            </w: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condiciones</w:t>
            </w:r>
            <w:proofErr w:type="spellEnd"/>
            <w:r w:rsidRPr="00D54AF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inseguras</w:t>
            </w:r>
            <w:proofErr w:type="spellEnd"/>
          </w:p>
          <w:p w14:paraId="1ECA7705" w14:textId="716AC6E1" w:rsidR="00467C8D" w:rsidRPr="00D54AFD" w:rsidRDefault="00467C8D" w:rsidP="00D97005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Inexperiencia</w:t>
            </w:r>
            <w:proofErr w:type="spellEnd"/>
          </w:p>
          <w:p w14:paraId="12A02062" w14:textId="77777777" w:rsidR="00467C8D" w:rsidRDefault="00467C8D" w:rsidP="00D97005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D54AFD">
              <w:rPr>
                <w:rFonts w:ascii="Source Sans Pro Light" w:hAnsi="Source Sans Pro Light"/>
                <w:sz w:val="22"/>
                <w:szCs w:val="22"/>
              </w:rPr>
              <w:t xml:space="preserve">No </w:t>
            </w:r>
            <w:proofErr w:type="spellStart"/>
            <w:r w:rsidR="0034599F" w:rsidRPr="00D54AFD">
              <w:rPr>
                <w:rFonts w:ascii="Source Sans Pro Light" w:hAnsi="Source Sans Pro Light"/>
                <w:sz w:val="22"/>
                <w:szCs w:val="22"/>
              </w:rPr>
              <w:t>preguntar</w:t>
            </w:r>
            <w:proofErr w:type="spellEnd"/>
          </w:p>
          <w:p w14:paraId="5517C5B7" w14:textId="3B6D06AE" w:rsidR="00583FE6" w:rsidRPr="00D54AFD" w:rsidRDefault="00583FE6" w:rsidP="00583FE6">
            <w:pPr>
              <w:pStyle w:val="Prrafodelista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99F" w:rsidRPr="00DE72F7" w14:paraId="6366CA41" w14:textId="1149FCB2" w:rsidTr="00D10443">
        <w:tc>
          <w:tcPr>
            <w:tcW w:w="3114" w:type="dxa"/>
          </w:tcPr>
          <w:p w14:paraId="4B284834" w14:textId="6E3949DE" w:rsidR="00467C8D" w:rsidRPr="00F20654" w:rsidRDefault="00467C8D" w:rsidP="00D9700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20654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F20654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6236" w:type="dxa"/>
          </w:tcPr>
          <w:p w14:paraId="3CD71EE3" w14:textId="77777777" w:rsidR="000F0B6A" w:rsidRDefault="0034599F" w:rsidP="00D54AFD">
            <w:p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Dependiendo </w:t>
            </w: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hojas de datos de seguridad y </w:t>
            </w:r>
            <w:r w:rsidR="00CD7770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la evaluación de riesgos, se requiere: c</w:t>
            </w:r>
            <w:r w:rsidR="000F0B6A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alzado protector, </w:t>
            </w:r>
            <w:r w:rsidR="00467C8D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gafas de seguridad, máscaras o respiradores, protección contra caídas, guantes, overol</w:t>
            </w:r>
            <w:r w:rsidR="000F0B6A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es</w:t>
            </w:r>
            <w:r w:rsidR="00467C8D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ropa protectora, protección auditiva</w:t>
            </w:r>
            <w:r w:rsidR="00EA6FB8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, todos</w:t>
            </w:r>
            <w:r w:rsidR="00D54AFD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aprobados por</w:t>
            </w: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F0B6A" w:rsidRPr="00D54AFD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CSA</w:t>
            </w:r>
            <w:r w:rsidR="00D54AFD" w:rsidRPr="00D54AFD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/ANSI</w:t>
            </w:r>
            <w:r w:rsidR="00583FE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.</w:t>
            </w:r>
          </w:p>
          <w:p w14:paraId="5E6FE971" w14:textId="24070853" w:rsidR="00583FE6" w:rsidRPr="00D54AFD" w:rsidRDefault="00583FE6" w:rsidP="00D54AFD">
            <w:p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</w:p>
        </w:tc>
      </w:tr>
      <w:tr w:rsidR="0034599F" w:rsidRPr="00DE72F7" w14:paraId="63198612" w14:textId="590FC12B" w:rsidTr="00D10443">
        <w:tc>
          <w:tcPr>
            <w:tcW w:w="3114" w:type="dxa"/>
          </w:tcPr>
          <w:p w14:paraId="6153B37C" w14:textId="23C8AFED" w:rsidR="00467C8D" w:rsidRPr="00F20654" w:rsidRDefault="00467C8D" w:rsidP="00D9700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20654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F20654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F20654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F20654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236" w:type="dxa"/>
          </w:tcPr>
          <w:p w14:paraId="5500D086" w14:textId="5466A817" w:rsidR="00467C8D" w:rsidRPr="00D54AFD" w:rsidRDefault="00467C8D" w:rsidP="00D97005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Orientación</w:t>
            </w:r>
            <w:proofErr w:type="spellEnd"/>
            <w:r w:rsidRPr="00D54AF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1B4C881D" w14:textId="014B6ECC" w:rsidR="00467C8D" w:rsidRPr="00D54AFD" w:rsidRDefault="00467C8D" w:rsidP="00D97005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D54AF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620E756F" w14:textId="0E692922" w:rsidR="00467C8D" w:rsidRPr="00D54AFD" w:rsidRDefault="00467C8D" w:rsidP="00D97005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D54AFD"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5FBC064E" w14:textId="2FBA9E88" w:rsidR="00467C8D" w:rsidRPr="00D54AFD" w:rsidRDefault="00467C8D" w:rsidP="00D97005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D54AFD">
              <w:rPr>
                <w:rFonts w:ascii="Source Sans Pro Light" w:hAnsi="Source Sans Pro Light"/>
                <w:sz w:val="22"/>
                <w:szCs w:val="22"/>
              </w:rPr>
              <w:t xml:space="preserve"> contra </w:t>
            </w:r>
            <w:proofErr w:type="spellStart"/>
            <w:r w:rsidRPr="00D54AFD">
              <w:rPr>
                <w:rFonts w:ascii="Source Sans Pro Light" w:hAnsi="Source Sans Pro Light"/>
                <w:sz w:val="22"/>
                <w:szCs w:val="22"/>
              </w:rPr>
              <w:t>caídas</w:t>
            </w:r>
            <w:proofErr w:type="spellEnd"/>
          </w:p>
          <w:p w14:paraId="4B4AB627" w14:textId="7221DCCD" w:rsidR="00467C8D" w:rsidRPr="00D54AFD" w:rsidRDefault="00467C8D" w:rsidP="00D97005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Prueba de ajuste del respirador</w:t>
            </w:r>
          </w:p>
          <w:p w14:paraId="0C3ACB84" w14:textId="46D2BE0A" w:rsidR="00467C8D" w:rsidRPr="00D54AFD" w:rsidRDefault="00467C8D" w:rsidP="00D97005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Pruebas de audición personal o e</w:t>
            </w:r>
            <w:r w:rsidR="00EA6FB8"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valuación</w:t>
            </w: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ambiental</w:t>
            </w:r>
          </w:p>
          <w:p w14:paraId="469E3628" w14:textId="00D53533" w:rsidR="00467C8D" w:rsidRPr="00D54AFD" w:rsidRDefault="00467C8D" w:rsidP="00D97005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Curso de seguridad de la motosierra o entrenamiento por una persona competente</w:t>
            </w:r>
          </w:p>
          <w:p w14:paraId="6511D92F" w14:textId="77777777" w:rsidR="00467C8D" w:rsidRDefault="00467C8D" w:rsidP="00D97005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 para la operación de equipos</w:t>
            </w:r>
          </w:p>
          <w:p w14:paraId="4C726649" w14:textId="07A3FFC9" w:rsidR="00583FE6" w:rsidRPr="00D54AFD" w:rsidRDefault="00583FE6" w:rsidP="00583FE6">
            <w:pPr>
              <w:pStyle w:val="Prrafodelista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4599F" w:rsidRPr="00DE72F7" w14:paraId="43D25484" w14:textId="6A556618" w:rsidTr="00D10443">
        <w:tc>
          <w:tcPr>
            <w:tcW w:w="3114" w:type="dxa"/>
          </w:tcPr>
          <w:p w14:paraId="7821CD6A" w14:textId="226A0A9B" w:rsidR="00467C8D" w:rsidRPr="00F20654" w:rsidRDefault="00467C8D" w:rsidP="00D9700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20654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F20654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78C5C1DA" w14:textId="324B827C" w:rsidR="00467C8D" w:rsidRDefault="00467C8D" w:rsidP="00EA6FB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Hacer que el </w:t>
            </w:r>
            <w:r w:rsidR="000B5E94"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propietario, gerente o supervisor</w:t>
            </w:r>
            <w:r w:rsidR="003548E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labore </w:t>
            </w:r>
            <w:r w:rsidR="000B5E94"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los trabajadores nuevos y jóvenes hasta que sean competentes </w:t>
            </w: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y demuestre</w:t>
            </w:r>
            <w:r w:rsidR="000B5E94"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34599F"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que puede</w:t>
            </w:r>
            <w:r w:rsidR="000B5E94"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trabajar de forma independiente.</w:t>
            </w:r>
          </w:p>
          <w:p w14:paraId="693A9EFA" w14:textId="30ECEF18" w:rsidR="00583FE6" w:rsidRPr="00F20654" w:rsidRDefault="00583FE6" w:rsidP="00EA6FB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4599F" w:rsidRPr="00DE72F7" w14:paraId="0AA6B182" w14:textId="414E197B" w:rsidTr="00D10443">
        <w:tc>
          <w:tcPr>
            <w:tcW w:w="3114" w:type="dxa"/>
          </w:tcPr>
          <w:p w14:paraId="6AFD18A0" w14:textId="7ADF6362" w:rsidR="00467C8D" w:rsidRPr="00F20654" w:rsidRDefault="00467C8D" w:rsidP="00D9700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20654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F20654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636B73B5" w14:textId="6D1558CA" w:rsidR="00467C8D" w:rsidRPr="00F20654" w:rsidRDefault="000F0B6A" w:rsidP="00B12D54">
            <w:pPr>
              <w:pStyle w:val="Prrafodelista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20654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34599F" w:rsidRPr="00F2065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F20654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Pr="00F20654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F2065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20654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2C42D486" w14:textId="253DE672" w:rsidR="00467C8D" w:rsidRPr="00F20654" w:rsidRDefault="000F0B6A" w:rsidP="00B12D54">
            <w:pPr>
              <w:pStyle w:val="Prrafodelista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20654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F2065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20654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556FB371" w14:textId="77777777" w:rsidR="00467C8D" w:rsidRPr="0024489D" w:rsidRDefault="000F0B6A" w:rsidP="00B12D54">
            <w:pPr>
              <w:pStyle w:val="Prrafodelista"/>
              <w:numPr>
                <w:ilvl w:val="0"/>
                <w:numId w:val="14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</w:t>
            </w:r>
          </w:p>
          <w:p w14:paraId="6C3464CA" w14:textId="6BBEF2FF" w:rsidR="0024489D" w:rsidRPr="00F20654" w:rsidRDefault="0024489D" w:rsidP="0024489D">
            <w:pPr>
              <w:pStyle w:val="Prrafodelista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34599F" w:rsidRPr="00DE72F7" w14:paraId="54D45584" w14:textId="43B8459B" w:rsidTr="00F85E54">
        <w:tc>
          <w:tcPr>
            <w:tcW w:w="9350" w:type="dxa"/>
            <w:gridSpan w:val="2"/>
          </w:tcPr>
          <w:p w14:paraId="7EDAA87F" w14:textId="374029BA" w:rsidR="00467C8D" w:rsidRDefault="00467C8D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20654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Procedimiento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 w:val="22"/>
                <w:szCs w:val="22"/>
              </w:rPr>
              <w:t>/</w:t>
            </w:r>
            <w:proofErr w:type="spellStart"/>
            <w:r w:rsidRPr="00F20654">
              <w:rPr>
                <w:rFonts w:ascii="Source Sans Pro Semibold" w:hAnsi="Source Sans Pro Semibold"/>
                <w:smallCaps/>
                <w:sz w:val="22"/>
                <w:szCs w:val="22"/>
              </w:rPr>
              <w:t>práctica</w:t>
            </w:r>
            <w:proofErr w:type="spellEnd"/>
            <w:r w:rsidRPr="00F2065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  <w:p w14:paraId="2D4DBBEB" w14:textId="77777777" w:rsidR="003548E1" w:rsidRPr="00F20654" w:rsidRDefault="003548E1" w:rsidP="00F20654">
            <w:pPr>
              <w:spacing w:afterLines="50" w:after="120" w:line="240" w:lineRule="auto"/>
              <w:rPr>
                <w:rFonts w:ascii="Source Sans Pro Semibold" w:hAnsi="Source Sans Pro Semibold"/>
                <w:smallCaps/>
                <w:sz w:val="6"/>
                <w:szCs w:val="6"/>
              </w:rPr>
            </w:pPr>
          </w:p>
          <w:p w14:paraId="21EB71BD" w14:textId="4CFF1DA3" w:rsidR="00467C8D" w:rsidRPr="00F20654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</w:t>
            </w:r>
            <w:r w:rsidR="000B5E94"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un buen ejemplo siguiendo las normas y procedimientos de seguridad con los que se ha entrenado a los trabajadores. </w:t>
            </w:r>
          </w:p>
          <w:p w14:paraId="607734ED" w14:textId="36EB2FFC" w:rsidR="00467C8D" w:rsidRPr="00F20654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Muéstreles dónde obtener materiales e instrucciones de seguridad. </w:t>
            </w:r>
          </w:p>
          <w:p w14:paraId="58365D0F" w14:textId="09D13D4E" w:rsidR="00467C8D" w:rsidRPr="00F20654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 no llevan el equipo de protección personal adecuado o si no lo llevan de la forma correcta, hágaselo saber y ayúdeles a hacerlo bien. </w:t>
            </w:r>
          </w:p>
          <w:p w14:paraId="389CF70B" w14:textId="15D99E53" w:rsidR="00467C8D" w:rsidRPr="00F20654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Recuérdeles </w:t>
            </w:r>
            <w:r w:rsidR="00DB21B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en 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dónde está el equipo de emergencia en la granja, como</w:t>
            </w:r>
            <w:r w:rsidR="00DB21B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: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extintores, cajas de alarma, suministros de primeros auxilios, botones de </w:t>
            </w:r>
            <w:r w:rsidR="003548E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Alto o </w:t>
            </w:r>
            <w:r w:rsidR="00DB21B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="00F8097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arada de emergencia en el equipo</w:t>
            </w:r>
            <w:r w:rsidR="003548E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así como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otros equipos de emergencia</w:t>
            </w:r>
            <w:r w:rsidR="00DB21B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tales como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: estaciones de lavado de ojos, mantas, etc...</w:t>
            </w:r>
          </w:p>
          <w:p w14:paraId="78BE3EBA" w14:textId="52C028E0" w:rsidR="00467C8D" w:rsidRPr="00F20654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Ayúdeles a encontrar y a leer las hojas de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datos de seguridad.</w:t>
            </w:r>
            <w:r w:rsidR="0034599F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Puede que sea la primera vez que tengan que trabajar con estas</w:t>
            </w:r>
            <w:r w:rsidR="0034599F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fuera de su orientación para nuevos empleados y/o entrena</w:t>
            </w:r>
            <w:r w:rsidR="003548E1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miento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</w:t>
            </w:r>
            <w:r w:rsidR="000B5E94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D54AFD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WHMIS.</w:t>
            </w:r>
          </w:p>
          <w:p w14:paraId="35796EB1" w14:textId="376AEDA5" w:rsidR="00467C8D" w:rsidRPr="00F20654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 probable que se les haya informado sobre el reporte de lesiones durante la orientación para nuevos empleados, pero pueden tener miedo o vergüenza de reportar una lesión.</w:t>
            </w:r>
            <w:r w:rsidR="0034599F"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 ve que un trabajador nuevo o joven se lesiona o le dice que estuvo a punto de lesionarse o que se lesion</w:t>
            </w:r>
            <w:r w:rsidR="000B5E94"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ó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anímelo a que lo reporte.</w:t>
            </w:r>
            <w:r w:rsidR="0034599F"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0E983F5D" w14:textId="1C2BB014" w:rsidR="00467C8D" w:rsidRPr="00D54AFD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Dé el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ejemplo y mu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estre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importancia de dejar los protectores de la máquina y de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toma de fuerza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su lugar</w:t>
            </w:r>
            <w:r w:rsidR="003548E1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DB21B1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 fin de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evitar el contacto accidental con el equipo en movimiento y las piezas del equipo.</w:t>
            </w:r>
          </w:p>
          <w:p w14:paraId="01C39C12" w14:textId="469055AF" w:rsidR="00467C8D" w:rsidRPr="00D54AFD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Observe a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los </w:t>
            </w:r>
            <w:r w:rsidR="00F8097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trabajadores nuevos y jóvenes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realizar tareas y corríjalos cuando estén haciendo algo inseguro. </w:t>
            </w:r>
          </w:p>
          <w:p w14:paraId="48470461" w14:textId="530EC0A3" w:rsidR="00467C8D" w:rsidRPr="00D54AFD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Durante el entrenamiento, muéstr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le 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 los trabajadores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cómo hacer la tarea y luego haga que le muestre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 usted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cómo hacerla.</w:t>
            </w:r>
            <w:r w:rsidR="0034599F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permita que l</w:t>
            </w:r>
            <w:r w:rsidR="003548E1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as personas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trabajen de forma independiente</w:t>
            </w:r>
            <w:r w:rsidR="003548E1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hasta que puedan demostrar que son competentes.</w:t>
            </w:r>
            <w:r w:rsidR="0034599F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Competente significa que el supervisor o entrenador ya no necesita corregir al trabajador durante las demostraciones prácticas.</w:t>
            </w:r>
            <w:r w:rsidR="0034599F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Se recomienda comenzar 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poco a poco</w:t>
            </w:r>
            <w:r w:rsidR="0034599F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BF1B55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 ir construyendo paso a paso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, ya que la competencia se muestra en cada </w:t>
            </w:r>
            <w:r w:rsidR="003548E1"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etapa</w:t>
            </w:r>
            <w:r w:rsidRPr="00D54AF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0F533257" w14:textId="0BCD4CC4" w:rsidR="00467C8D" w:rsidRPr="00F20654" w:rsidRDefault="00467C8D" w:rsidP="00DB21B1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</w:t>
            </w:r>
            <w:r w:rsidR="00DB21B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instrucciones claras</w:t>
            </w:r>
            <w:r w:rsidR="001C354A"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</w:t>
            </w:r>
            <w:r w:rsidRPr="00F2065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paso a paso.</w:t>
            </w:r>
            <w:r w:rsidR="00DE72F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bookmarkStart w:id="0" w:name="_GoBack"/>
            <w:bookmarkEnd w:id="0"/>
          </w:p>
        </w:tc>
      </w:tr>
      <w:tr w:rsidR="0034599F" w:rsidRPr="00DE72F7" w14:paraId="445FF1A4" w14:textId="48BF40B8" w:rsidTr="00D10443">
        <w:tc>
          <w:tcPr>
            <w:tcW w:w="3114" w:type="dxa"/>
          </w:tcPr>
          <w:p w14:paraId="3C989384" w14:textId="5256936C" w:rsidR="00467C8D" w:rsidRPr="00F20654" w:rsidRDefault="00467C8D" w:rsidP="00D97005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F20654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F20654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F20654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F20654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F20654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F20654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F20654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14:paraId="3616AC75" w14:textId="51FCD580" w:rsidR="00467C8D" w:rsidRPr="00F20654" w:rsidRDefault="00467C8D" w:rsidP="0024489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34599F" w:rsidRPr="00F2065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</w:p>
          <w:p w14:paraId="6C22A44A" w14:textId="2E0999BD" w:rsidR="00467C8D" w:rsidRPr="00F20654" w:rsidRDefault="00467C8D" w:rsidP="0024489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caída, ejecute el plan de protección contra caídas para rescatar a los trabajadores que se caen.</w:t>
            </w:r>
            <w:r w:rsidR="0034599F" w:rsidRPr="00F2065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20654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7421C93D" w14:textId="44592C54" w:rsidR="007C0FDF" w:rsidRPr="00D54AFD" w:rsidRDefault="007C0FDF" w:rsidP="00D54AFD">
      <w:pPr>
        <w:spacing w:line="240" w:lineRule="auto"/>
        <w:rPr>
          <w:rFonts w:ascii="Source Sans Pro Light" w:hAnsi="Source Sans Pro Light"/>
          <w:sz w:val="2"/>
          <w:szCs w:val="2"/>
          <w:lang w:val="es-MX"/>
        </w:rPr>
      </w:pPr>
    </w:p>
    <w:sectPr w:rsidR="007C0FDF" w:rsidRPr="00D54AFD" w:rsidSect="00C4729C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CAE3B" w14:textId="77777777" w:rsidR="00C65203" w:rsidRDefault="00C65203" w:rsidP="00C4729C">
      <w:pPr>
        <w:spacing w:line="240" w:lineRule="auto"/>
      </w:pPr>
      <w:r>
        <w:separator/>
      </w:r>
    </w:p>
  </w:endnote>
  <w:endnote w:type="continuationSeparator" w:id="0">
    <w:p w14:paraId="308DCF6D" w14:textId="77777777" w:rsidR="00C65203" w:rsidRDefault="00C65203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B532" w14:textId="77777777" w:rsidR="00CD7770" w:rsidRDefault="00CD7770" w:rsidP="0034599F">
    <w:pPr>
      <w:spacing w:line="240" w:lineRule="auto"/>
      <w:jc w:val="both"/>
      <w:rPr>
        <w:rFonts w:cs="Calibri"/>
        <w:sz w:val="18"/>
        <w:szCs w:val="18"/>
        <w:lang w:val="es-MX" w:eastAsia="en-CA"/>
      </w:rPr>
    </w:pPr>
  </w:p>
  <w:p w14:paraId="0C9EDBC0" w14:textId="1EBFFAA1" w:rsidR="00467C8D" w:rsidRPr="0034599F" w:rsidRDefault="00467C8D" w:rsidP="0024489D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F20654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4F6B7C4" w14:textId="62FE6B85" w:rsidR="00CD7770" w:rsidRPr="0034599F" w:rsidRDefault="00467C8D" w:rsidP="00F80974">
    <w:pPr>
      <w:spacing w:line="240" w:lineRule="auto"/>
      <w:jc w:val="both"/>
      <w:rPr>
        <w:rFonts w:ascii="Source Sans Pro Light" w:hAnsi="Source Sans Pro Light"/>
        <w:b/>
        <w:bCs/>
        <w:sz w:val="18"/>
        <w:szCs w:val="18"/>
        <w:lang w:val="es-MX"/>
      </w:rPr>
    </w:pPr>
    <w:r w:rsidRPr="00F20654">
      <w:rPr>
        <w:rFonts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8CDE" w14:textId="77777777" w:rsidR="00C65203" w:rsidRDefault="00C65203" w:rsidP="00C4729C">
      <w:pPr>
        <w:spacing w:line="240" w:lineRule="auto"/>
      </w:pPr>
      <w:r>
        <w:separator/>
      </w:r>
    </w:p>
  </w:footnote>
  <w:footnote w:type="continuationSeparator" w:id="0">
    <w:p w14:paraId="52ED1B8D" w14:textId="77777777" w:rsidR="00C65203" w:rsidRDefault="00C65203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B1EE" w14:textId="77777777" w:rsidR="00CD7770" w:rsidRDefault="00E76B16" w:rsidP="00CD7770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>
      <w:rPr>
        <w:rFonts w:ascii="Source Sans Pro Light" w:hAnsi="Source Sans Pro Light"/>
        <w:b/>
        <w:bCs/>
        <w:smallCaps/>
        <w:lang w:val="es-MX"/>
      </w:rPr>
      <w:t xml:space="preserve">TRABAJADORES </w:t>
    </w:r>
    <w:r w:rsidR="000F0B6A">
      <w:rPr>
        <w:rFonts w:ascii="Source Sans Pro Light" w:hAnsi="Source Sans Pro Light"/>
        <w:b/>
        <w:bCs/>
        <w:smallCaps/>
        <w:lang w:val="es-MX"/>
      </w:rPr>
      <w:t xml:space="preserve">NUEVOS Y JÓVENES </w:t>
    </w:r>
    <w:r>
      <w:rPr>
        <w:rFonts w:ascii="Source Sans Pro Light" w:hAnsi="Source Sans Pro Light"/>
        <w:b/>
        <w:bCs/>
        <w:smallCaps/>
        <w:lang w:val="es-MX"/>
      </w:rPr>
      <w:t xml:space="preserve">- </w:t>
    </w:r>
    <w:r w:rsidR="00D97005" w:rsidRPr="00D97005">
      <w:rPr>
        <w:rFonts w:ascii="Source Sans Pro Light" w:hAnsi="Source Sans Pro Light"/>
        <w:b/>
        <w:bCs/>
        <w:smallCaps/>
        <w:lang w:val="es-MX"/>
      </w:rPr>
      <w:t>PRÁCTICA DE TRABAJO SEGURO</w:t>
    </w:r>
    <w:r w:rsidR="00D97005" w:rsidRPr="00D97005">
      <w:rPr>
        <w:rFonts w:ascii="Source Sans Pro Light" w:hAnsi="Source Sans Pro Light"/>
        <w:b/>
        <w:bCs/>
        <w:caps/>
        <w:lang w:val="es-MX"/>
      </w:rPr>
      <w:t xml:space="preserve"> </w:t>
    </w:r>
  </w:p>
  <w:p w14:paraId="2AA50792" w14:textId="0739AA7E" w:rsidR="00C4729C" w:rsidRPr="00D97005" w:rsidRDefault="00E76B16" w:rsidP="00CD7770">
    <w:pPr>
      <w:pStyle w:val="Encabezado"/>
      <w:spacing w:line="276" w:lineRule="auto"/>
      <w:jc w:val="center"/>
      <w:rPr>
        <w:rFonts w:ascii="Source Sans Pro Light" w:hAnsi="Source Sans Pro Light"/>
        <w:b/>
        <w:bCs/>
        <w:small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 xml:space="preserve">DE </w:t>
    </w:r>
    <w:r w:rsidRPr="00D97005">
      <w:rPr>
        <w:rFonts w:ascii="Source Sans Pro Light" w:hAnsi="Source Sans Pro Light"/>
        <w:b/>
        <w:bCs/>
        <w:smallCaps/>
        <w:lang w:val="es-MX"/>
      </w:rPr>
      <w:t>&lt;&lt; NOMBRE DE LA GRANJA &gt;&gt;</w:t>
    </w:r>
  </w:p>
  <w:p w14:paraId="20D17921" w14:textId="77777777" w:rsidR="00CD7770" w:rsidRPr="00D97005" w:rsidRDefault="00CD7770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2C25"/>
    <w:multiLevelType w:val="hybridMultilevel"/>
    <w:tmpl w:val="9860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6445A"/>
    <w:multiLevelType w:val="multilevel"/>
    <w:tmpl w:val="D408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C"/>
    <w:rsid w:val="000474D6"/>
    <w:rsid w:val="00066193"/>
    <w:rsid w:val="0008333F"/>
    <w:rsid w:val="000A5864"/>
    <w:rsid w:val="000B08C2"/>
    <w:rsid w:val="000B08D6"/>
    <w:rsid w:val="000B5E94"/>
    <w:rsid w:val="000D3D33"/>
    <w:rsid w:val="000F0B6A"/>
    <w:rsid w:val="001231AA"/>
    <w:rsid w:val="001359E3"/>
    <w:rsid w:val="001938D0"/>
    <w:rsid w:val="00196AE3"/>
    <w:rsid w:val="001C354A"/>
    <w:rsid w:val="001D4DB3"/>
    <w:rsid w:val="001F4D80"/>
    <w:rsid w:val="002443BE"/>
    <w:rsid w:val="0024489D"/>
    <w:rsid w:val="00283233"/>
    <w:rsid w:val="002D4CA0"/>
    <w:rsid w:val="00300C72"/>
    <w:rsid w:val="00307C97"/>
    <w:rsid w:val="00320445"/>
    <w:rsid w:val="0034599F"/>
    <w:rsid w:val="003548E1"/>
    <w:rsid w:val="0036118B"/>
    <w:rsid w:val="003732EA"/>
    <w:rsid w:val="00407922"/>
    <w:rsid w:val="00451DAB"/>
    <w:rsid w:val="004616AC"/>
    <w:rsid w:val="00467C8D"/>
    <w:rsid w:val="00471A8A"/>
    <w:rsid w:val="00487CE1"/>
    <w:rsid w:val="005238E7"/>
    <w:rsid w:val="0056052A"/>
    <w:rsid w:val="00561D8A"/>
    <w:rsid w:val="00583FE6"/>
    <w:rsid w:val="00585572"/>
    <w:rsid w:val="00597505"/>
    <w:rsid w:val="005D4848"/>
    <w:rsid w:val="005E2C66"/>
    <w:rsid w:val="005F0B85"/>
    <w:rsid w:val="00621A25"/>
    <w:rsid w:val="00626F8B"/>
    <w:rsid w:val="00640628"/>
    <w:rsid w:val="006418D6"/>
    <w:rsid w:val="006C3249"/>
    <w:rsid w:val="006D605B"/>
    <w:rsid w:val="0070094E"/>
    <w:rsid w:val="007415B7"/>
    <w:rsid w:val="0074545D"/>
    <w:rsid w:val="00786416"/>
    <w:rsid w:val="00796243"/>
    <w:rsid w:val="007C09B0"/>
    <w:rsid w:val="007C0FDF"/>
    <w:rsid w:val="007C7856"/>
    <w:rsid w:val="0083067B"/>
    <w:rsid w:val="00874366"/>
    <w:rsid w:val="008C4807"/>
    <w:rsid w:val="008D392C"/>
    <w:rsid w:val="00915A99"/>
    <w:rsid w:val="009A48C0"/>
    <w:rsid w:val="009C20DD"/>
    <w:rsid w:val="009C7967"/>
    <w:rsid w:val="00A752A1"/>
    <w:rsid w:val="00AC646C"/>
    <w:rsid w:val="00B12D54"/>
    <w:rsid w:val="00B610D1"/>
    <w:rsid w:val="00B665FA"/>
    <w:rsid w:val="00B75C7D"/>
    <w:rsid w:val="00B916AB"/>
    <w:rsid w:val="00BA3170"/>
    <w:rsid w:val="00BA4902"/>
    <w:rsid w:val="00BB6C50"/>
    <w:rsid w:val="00BD667F"/>
    <w:rsid w:val="00BF1B55"/>
    <w:rsid w:val="00C211E3"/>
    <w:rsid w:val="00C300B8"/>
    <w:rsid w:val="00C4729C"/>
    <w:rsid w:val="00C513BC"/>
    <w:rsid w:val="00C65203"/>
    <w:rsid w:val="00C652EC"/>
    <w:rsid w:val="00C713A3"/>
    <w:rsid w:val="00C735C7"/>
    <w:rsid w:val="00C817E2"/>
    <w:rsid w:val="00CB2AC9"/>
    <w:rsid w:val="00CD7770"/>
    <w:rsid w:val="00D04EF9"/>
    <w:rsid w:val="00D10443"/>
    <w:rsid w:val="00D10C46"/>
    <w:rsid w:val="00D13513"/>
    <w:rsid w:val="00D44876"/>
    <w:rsid w:val="00D54AFD"/>
    <w:rsid w:val="00D559D8"/>
    <w:rsid w:val="00D6752C"/>
    <w:rsid w:val="00D97005"/>
    <w:rsid w:val="00DA31A2"/>
    <w:rsid w:val="00DB079B"/>
    <w:rsid w:val="00DB21B1"/>
    <w:rsid w:val="00DE72F7"/>
    <w:rsid w:val="00E0398A"/>
    <w:rsid w:val="00E26E2C"/>
    <w:rsid w:val="00E76B16"/>
    <w:rsid w:val="00EA6FB8"/>
    <w:rsid w:val="00EC506E"/>
    <w:rsid w:val="00EE13E7"/>
    <w:rsid w:val="00F20654"/>
    <w:rsid w:val="00F431A5"/>
    <w:rsid w:val="00F72D52"/>
    <w:rsid w:val="00F80974"/>
    <w:rsid w:val="00F81233"/>
    <w:rsid w:val="00F91B55"/>
    <w:rsid w:val="00FA7F3C"/>
    <w:rsid w:val="00FC55D8"/>
    <w:rsid w:val="00FE03A2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8C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8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5</cp:revision>
  <dcterms:created xsi:type="dcterms:W3CDTF">2021-01-10T15:28:00Z</dcterms:created>
  <dcterms:modified xsi:type="dcterms:W3CDTF">2021-01-12T01:16:00Z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