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89118" w14:textId="1097DB2B" w:rsidR="00DF1839" w:rsidRPr="009360F9" w:rsidRDefault="005845DB" w:rsidP="00252979">
      <w:pPr>
        <w:widowControl w:val="0"/>
        <w:autoSpaceDE w:val="0"/>
        <w:autoSpaceDN w:val="0"/>
        <w:adjustRightInd w:val="0"/>
        <w:spacing w:before="240" w:after="240"/>
        <w:jc w:val="center"/>
        <w:rPr>
          <w:rFonts w:ascii="Source Sans Pro Light" w:hAnsi="Source Sans Pro Light"/>
          <w:b/>
          <w:caps/>
          <w:color w:val="719B49"/>
          <w:sz w:val="26"/>
          <w:szCs w:val="26"/>
        </w:rPr>
      </w:pPr>
      <w:r w:rsidRPr="00FF62E5">
        <w:rPr>
          <w:rFonts w:ascii="Source Sans Pro Light" w:hAnsi="Source Sans Pro Light"/>
          <w:noProof/>
        </w:rPr>
        <w:drawing>
          <wp:anchor distT="0" distB="0" distL="114300" distR="114300" simplePos="0" relativeHeight="251659264" behindDoc="1" locked="0" layoutInCell="1" allowOverlap="1" wp14:anchorId="399FA3CE" wp14:editId="2CBFB1C7">
            <wp:simplePos x="0" y="0"/>
            <wp:positionH relativeFrom="margin">
              <wp:align>left</wp:align>
            </wp:positionH>
            <wp:positionV relativeFrom="paragraph">
              <wp:posOffset>520065</wp:posOffset>
            </wp:positionV>
            <wp:extent cx="1601146"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1146"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DF1839" w:rsidRPr="009360F9">
        <w:rPr>
          <w:rFonts w:ascii="Source Sans Pro Light" w:hAnsi="Source Sans Pro Light"/>
          <w:b/>
          <w:caps/>
          <w:color w:val="719B49"/>
          <w:sz w:val="26"/>
          <w:szCs w:val="26"/>
        </w:rPr>
        <w:fldChar w:fldCharType="begin"/>
      </w:r>
      <w:r w:rsidR="00DF1839" w:rsidRPr="009360F9">
        <w:rPr>
          <w:rFonts w:ascii="Source Sans Pro Light" w:hAnsi="Source Sans Pro Light"/>
          <w:b/>
          <w:caps/>
          <w:color w:val="719B49"/>
          <w:sz w:val="26"/>
          <w:szCs w:val="26"/>
        </w:rPr>
        <w:instrText xml:space="preserve"> DOCPROPERTY  Topic </w:instrText>
      </w:r>
      <w:r w:rsidR="00DF1839" w:rsidRPr="009360F9">
        <w:rPr>
          <w:rFonts w:ascii="Source Sans Pro Light" w:hAnsi="Source Sans Pro Light"/>
          <w:b/>
          <w:caps/>
          <w:color w:val="719B49"/>
          <w:sz w:val="26"/>
          <w:szCs w:val="26"/>
        </w:rPr>
        <w:fldChar w:fldCharType="separate"/>
      </w:r>
      <w:r w:rsidR="009F5C99">
        <w:rPr>
          <w:rFonts w:ascii="Source Sans Pro Light" w:hAnsi="Source Sans Pro Light"/>
          <w:b/>
          <w:caps/>
          <w:color w:val="719B49"/>
          <w:sz w:val="26"/>
          <w:szCs w:val="26"/>
        </w:rPr>
        <w:t>Discipline Requirements - Is It Really Necessary?</w:t>
      </w:r>
      <w:r w:rsidR="00DF1839" w:rsidRPr="009360F9">
        <w:rPr>
          <w:rFonts w:ascii="Source Sans Pro Light" w:hAnsi="Source Sans Pro Light"/>
          <w:b/>
          <w:caps/>
          <w:color w:val="719B49"/>
          <w:sz w:val="26"/>
          <w:szCs w:val="26"/>
        </w:rPr>
        <w:fldChar w:fldCharType="end"/>
      </w:r>
    </w:p>
    <w:p w14:paraId="50AB1A36" w14:textId="77777777" w:rsidR="00EE7EEF" w:rsidRDefault="00EE7EEF" w:rsidP="008B17C2">
      <w:pPr>
        <w:spacing w:line="240" w:lineRule="atLeast"/>
        <w:textAlignment w:val="top"/>
        <w:rPr>
          <w:rFonts w:ascii="Times New Roman" w:hAnsi="Times New Roman"/>
          <w:sz w:val="22"/>
          <w:szCs w:val="22"/>
        </w:rPr>
        <w:sectPr w:rsidR="00EE7EEF" w:rsidSect="00EE7EEF">
          <w:headerReference w:type="default" r:id="rId8"/>
          <w:pgSz w:w="12240" w:h="15840"/>
          <w:pgMar w:top="1134" w:right="1134" w:bottom="1134" w:left="1134" w:header="454" w:footer="454" w:gutter="0"/>
          <w:cols w:space="708"/>
          <w:docGrid w:linePitch="360"/>
        </w:sectPr>
      </w:pPr>
    </w:p>
    <w:p w14:paraId="6EE1C6E6" w14:textId="47E7543F" w:rsidR="005845DB" w:rsidRDefault="00A555A9" w:rsidP="005845DB">
      <w:pPr>
        <w:spacing w:after="120"/>
        <w:rPr>
          <w:rFonts w:ascii="Source Sans Pro Light" w:hAnsi="Source Sans Pro Light"/>
        </w:rPr>
      </w:pPr>
      <w:r w:rsidRPr="00FF62E5">
        <w:rPr>
          <w:rFonts w:ascii="Source Sans Pro Light" w:hAnsi="Source Sans Pro Light"/>
        </w:rPr>
        <w:t>The goal on farm is to have a workforce who is engaged with their work as well as with their coworkers.</w:t>
      </w:r>
    </w:p>
    <w:p w14:paraId="2429BFD1" w14:textId="3ADC85CE" w:rsidR="003635AB" w:rsidRPr="00FF62E5" w:rsidRDefault="00A555A9" w:rsidP="007110B3">
      <w:pPr>
        <w:rPr>
          <w:rFonts w:ascii="Source Sans Pro Light" w:hAnsi="Source Sans Pro Light"/>
        </w:rPr>
      </w:pPr>
      <w:r w:rsidRPr="00FF62E5">
        <w:rPr>
          <w:rFonts w:ascii="Source Sans Pro Light" w:hAnsi="Source Sans Pro Light"/>
        </w:rPr>
        <w:t>To maintain the engagement, you</w:t>
      </w:r>
      <w:r w:rsidR="007110B3">
        <w:rPr>
          <w:rFonts w:ascii="Source Sans Pro Light" w:hAnsi="Source Sans Pro Light"/>
        </w:rPr>
        <w:t>:</w:t>
      </w:r>
    </w:p>
    <w:p w14:paraId="70B07CA1" w14:textId="388599D2" w:rsidR="003635AB" w:rsidRPr="00FF62E5" w:rsidRDefault="003635AB" w:rsidP="003635AB">
      <w:pPr>
        <w:pStyle w:val="ListParagraph"/>
        <w:numPr>
          <w:ilvl w:val="0"/>
          <w:numId w:val="33"/>
        </w:numPr>
        <w:spacing w:after="160" w:line="259" w:lineRule="auto"/>
        <w:rPr>
          <w:rFonts w:ascii="Source Sans Pro Light" w:hAnsi="Source Sans Pro Light"/>
        </w:rPr>
      </w:pPr>
      <w:r w:rsidRPr="00FF62E5">
        <w:rPr>
          <w:rFonts w:ascii="Source Sans Pro Light" w:hAnsi="Source Sans Pro Light"/>
        </w:rPr>
        <w:t>Implement</w:t>
      </w:r>
      <w:r w:rsidR="00A555A9" w:rsidRPr="00FF62E5">
        <w:rPr>
          <w:rFonts w:ascii="Source Sans Pro Light" w:hAnsi="Source Sans Pro Light"/>
        </w:rPr>
        <w:t xml:space="preserve"> a</w:t>
      </w:r>
      <w:r w:rsidRPr="00FF62E5">
        <w:rPr>
          <w:rFonts w:ascii="Source Sans Pro Light" w:hAnsi="Source Sans Pro Light"/>
        </w:rPr>
        <w:t xml:space="preserve"> risk management</w:t>
      </w:r>
      <w:r w:rsidR="00A555A9" w:rsidRPr="00FF62E5">
        <w:rPr>
          <w:rFonts w:ascii="Source Sans Pro Light" w:hAnsi="Source Sans Pro Light"/>
        </w:rPr>
        <w:t xml:space="preserve"> process</w:t>
      </w:r>
      <w:r w:rsidRPr="00FF62E5">
        <w:rPr>
          <w:rFonts w:ascii="Source Sans Pro Light" w:hAnsi="Source Sans Pro Light"/>
        </w:rPr>
        <w:t xml:space="preserve">; </w:t>
      </w:r>
    </w:p>
    <w:p w14:paraId="3DAA262C" w14:textId="786AE481" w:rsidR="003635AB" w:rsidRPr="00FF62E5" w:rsidRDefault="003635AB" w:rsidP="003635AB">
      <w:pPr>
        <w:pStyle w:val="ListParagraph"/>
        <w:numPr>
          <w:ilvl w:val="0"/>
          <w:numId w:val="33"/>
        </w:numPr>
        <w:spacing w:after="160" w:line="259" w:lineRule="auto"/>
        <w:rPr>
          <w:rFonts w:ascii="Source Sans Pro Light" w:hAnsi="Source Sans Pro Light"/>
        </w:rPr>
      </w:pPr>
      <w:r w:rsidRPr="00FF62E5">
        <w:rPr>
          <w:rFonts w:ascii="Source Sans Pro Light" w:hAnsi="Source Sans Pro Light"/>
        </w:rPr>
        <w:t>Creat</w:t>
      </w:r>
      <w:r w:rsidR="007110B3">
        <w:rPr>
          <w:rFonts w:ascii="Source Sans Pro Light" w:hAnsi="Source Sans Pro Light"/>
        </w:rPr>
        <w:t>e</w:t>
      </w:r>
      <w:r w:rsidRPr="00FF62E5">
        <w:rPr>
          <w:rFonts w:ascii="Source Sans Pro Light" w:hAnsi="Source Sans Pro Light"/>
        </w:rPr>
        <w:t xml:space="preserve"> engaged employees; </w:t>
      </w:r>
    </w:p>
    <w:p w14:paraId="43873F39" w14:textId="37CD1330" w:rsidR="003635AB" w:rsidRPr="00FF62E5" w:rsidRDefault="003635AB" w:rsidP="003635AB">
      <w:pPr>
        <w:pStyle w:val="ListParagraph"/>
        <w:numPr>
          <w:ilvl w:val="0"/>
          <w:numId w:val="33"/>
        </w:numPr>
        <w:spacing w:after="160" w:line="259" w:lineRule="auto"/>
        <w:rPr>
          <w:rFonts w:ascii="Source Sans Pro Light" w:hAnsi="Source Sans Pro Light"/>
        </w:rPr>
      </w:pPr>
      <w:r w:rsidRPr="00FF62E5">
        <w:rPr>
          <w:rFonts w:ascii="Source Sans Pro Light" w:hAnsi="Source Sans Pro Light"/>
        </w:rPr>
        <w:t>Prepar</w:t>
      </w:r>
      <w:r w:rsidR="00A555A9" w:rsidRPr="00FF62E5">
        <w:rPr>
          <w:rFonts w:ascii="Source Sans Pro Light" w:hAnsi="Source Sans Pro Light"/>
        </w:rPr>
        <w:t>e</w:t>
      </w:r>
      <w:r w:rsidRPr="00FF62E5">
        <w:rPr>
          <w:rFonts w:ascii="Source Sans Pro Light" w:hAnsi="Source Sans Pro Light"/>
        </w:rPr>
        <w:t xml:space="preserve"> for an emergency by having the correct emergency equipment, adequate number of first aiders, and developing emergency response plans for all the potential emergencies that could happen on your farm;</w:t>
      </w:r>
    </w:p>
    <w:p w14:paraId="3691545C" w14:textId="4E4ED114" w:rsidR="003635AB" w:rsidRPr="00FF62E5" w:rsidRDefault="003635AB" w:rsidP="003635AB">
      <w:pPr>
        <w:pStyle w:val="ListParagraph"/>
        <w:numPr>
          <w:ilvl w:val="0"/>
          <w:numId w:val="33"/>
        </w:numPr>
        <w:spacing w:after="160" w:line="259" w:lineRule="auto"/>
        <w:rPr>
          <w:rFonts w:ascii="Source Sans Pro Light" w:hAnsi="Source Sans Pro Light"/>
        </w:rPr>
      </w:pPr>
      <w:r w:rsidRPr="00FF62E5">
        <w:rPr>
          <w:rFonts w:ascii="Source Sans Pro Light" w:hAnsi="Source Sans Pro Light"/>
        </w:rPr>
        <w:t>Identif</w:t>
      </w:r>
      <w:r w:rsidR="007110B3">
        <w:rPr>
          <w:rFonts w:ascii="Source Sans Pro Light" w:hAnsi="Source Sans Pro Light"/>
        </w:rPr>
        <w:t>y</w:t>
      </w:r>
      <w:r w:rsidRPr="00FF62E5">
        <w:rPr>
          <w:rFonts w:ascii="Source Sans Pro Light" w:hAnsi="Source Sans Pro Light"/>
        </w:rPr>
        <w:t xml:space="preserve"> hazards, evaluat</w:t>
      </w:r>
      <w:r w:rsidR="00A555A9" w:rsidRPr="00FF62E5">
        <w:rPr>
          <w:rFonts w:ascii="Source Sans Pro Light" w:hAnsi="Source Sans Pro Light"/>
        </w:rPr>
        <w:t>e</w:t>
      </w:r>
      <w:r w:rsidRPr="00FF62E5">
        <w:rPr>
          <w:rFonts w:ascii="Source Sans Pro Light" w:hAnsi="Source Sans Pro Light"/>
        </w:rPr>
        <w:t xml:space="preserve"> them for risk and </w:t>
      </w:r>
      <w:r w:rsidR="007110B3" w:rsidRPr="00FF62E5">
        <w:rPr>
          <w:rFonts w:ascii="Source Sans Pro Light" w:hAnsi="Source Sans Pro Light"/>
        </w:rPr>
        <w:t>control</w:t>
      </w:r>
      <w:r w:rsidRPr="00FF62E5">
        <w:rPr>
          <w:rFonts w:ascii="Source Sans Pro Light" w:hAnsi="Source Sans Pro Light"/>
        </w:rPr>
        <w:t xml:space="preserve"> them to mitigate the risk and lower the residual risk of the hazard;</w:t>
      </w:r>
    </w:p>
    <w:p w14:paraId="005E216C" w14:textId="4C1C7528" w:rsidR="003635AB" w:rsidRPr="00FF62E5" w:rsidRDefault="003635AB" w:rsidP="003635AB">
      <w:pPr>
        <w:pStyle w:val="ListParagraph"/>
        <w:numPr>
          <w:ilvl w:val="0"/>
          <w:numId w:val="33"/>
        </w:numPr>
        <w:spacing w:after="160" w:line="259" w:lineRule="auto"/>
        <w:rPr>
          <w:rFonts w:ascii="Source Sans Pro Light" w:hAnsi="Source Sans Pro Light"/>
        </w:rPr>
      </w:pPr>
      <w:r w:rsidRPr="00FF62E5">
        <w:rPr>
          <w:rFonts w:ascii="Source Sans Pro Light" w:hAnsi="Source Sans Pro Light"/>
        </w:rPr>
        <w:t>Learn how safety provides a return on your investment;</w:t>
      </w:r>
    </w:p>
    <w:p w14:paraId="3634D11A" w14:textId="40B7C44F" w:rsidR="003635AB" w:rsidRPr="00FF62E5" w:rsidRDefault="003635AB" w:rsidP="003635AB">
      <w:pPr>
        <w:pStyle w:val="ListParagraph"/>
        <w:numPr>
          <w:ilvl w:val="0"/>
          <w:numId w:val="33"/>
        </w:numPr>
        <w:spacing w:after="160" w:line="259" w:lineRule="auto"/>
        <w:rPr>
          <w:rFonts w:ascii="Source Sans Pro Light" w:hAnsi="Source Sans Pro Light"/>
        </w:rPr>
      </w:pPr>
      <w:r w:rsidRPr="00FF62E5">
        <w:rPr>
          <w:rFonts w:ascii="Source Sans Pro Light" w:hAnsi="Source Sans Pro Light"/>
        </w:rPr>
        <w:t>Provid</w:t>
      </w:r>
      <w:r w:rsidR="00A555A9" w:rsidRPr="00FF62E5">
        <w:rPr>
          <w:rFonts w:ascii="Source Sans Pro Light" w:hAnsi="Source Sans Pro Light"/>
        </w:rPr>
        <w:t xml:space="preserve">e </w:t>
      </w:r>
      <w:r w:rsidRPr="00FF62E5">
        <w:rPr>
          <w:rFonts w:ascii="Source Sans Pro Light" w:hAnsi="Source Sans Pro Light"/>
        </w:rPr>
        <w:t>adequate training, safe work practices, and safe job procedures to workers so they can perform hazardous tasks on your farm without incident, illness or injury;</w:t>
      </w:r>
    </w:p>
    <w:p w14:paraId="23469403" w14:textId="64F2CE95" w:rsidR="003635AB" w:rsidRPr="00FF62E5" w:rsidRDefault="003635AB" w:rsidP="003635AB">
      <w:pPr>
        <w:pStyle w:val="ListParagraph"/>
        <w:numPr>
          <w:ilvl w:val="0"/>
          <w:numId w:val="33"/>
        </w:numPr>
        <w:spacing w:after="160" w:line="259" w:lineRule="auto"/>
        <w:rPr>
          <w:rFonts w:ascii="Source Sans Pro Light" w:hAnsi="Source Sans Pro Light"/>
        </w:rPr>
      </w:pPr>
      <w:r w:rsidRPr="00FF62E5">
        <w:rPr>
          <w:rFonts w:ascii="Source Sans Pro Light" w:hAnsi="Source Sans Pro Light"/>
        </w:rPr>
        <w:t>Provid</w:t>
      </w:r>
      <w:r w:rsidR="00A555A9" w:rsidRPr="00FF62E5">
        <w:rPr>
          <w:rFonts w:ascii="Source Sans Pro Light" w:hAnsi="Source Sans Pro Light"/>
        </w:rPr>
        <w:t>e</w:t>
      </w:r>
      <w:r w:rsidRPr="00FF62E5">
        <w:rPr>
          <w:rFonts w:ascii="Source Sans Pro Light" w:hAnsi="Source Sans Pro Light"/>
        </w:rPr>
        <w:t xml:space="preserve"> the correct PPE to protect the worker;</w:t>
      </w:r>
    </w:p>
    <w:p w14:paraId="65A8F67A" w14:textId="69A2AD42" w:rsidR="003635AB" w:rsidRPr="00FF62E5" w:rsidRDefault="003635AB" w:rsidP="003635AB">
      <w:pPr>
        <w:pStyle w:val="ListParagraph"/>
        <w:numPr>
          <w:ilvl w:val="0"/>
          <w:numId w:val="33"/>
        </w:numPr>
        <w:spacing w:after="160" w:line="259" w:lineRule="auto"/>
        <w:rPr>
          <w:rFonts w:ascii="Source Sans Pro Light" w:hAnsi="Source Sans Pro Light"/>
        </w:rPr>
      </w:pPr>
      <w:r w:rsidRPr="00FF62E5">
        <w:rPr>
          <w:rFonts w:ascii="Source Sans Pro Light" w:hAnsi="Source Sans Pro Light"/>
        </w:rPr>
        <w:t>Learn about worker health and the importance of protecting worker health;</w:t>
      </w:r>
    </w:p>
    <w:p w14:paraId="1E0499CA" w14:textId="74BDEA3E" w:rsidR="003635AB" w:rsidRPr="00FF62E5" w:rsidRDefault="003635AB" w:rsidP="003635AB">
      <w:pPr>
        <w:pStyle w:val="ListParagraph"/>
        <w:numPr>
          <w:ilvl w:val="0"/>
          <w:numId w:val="33"/>
        </w:numPr>
        <w:spacing w:after="160" w:line="259" w:lineRule="auto"/>
        <w:rPr>
          <w:rFonts w:ascii="Source Sans Pro Light" w:hAnsi="Source Sans Pro Light"/>
        </w:rPr>
      </w:pPr>
      <w:r w:rsidRPr="00FF62E5">
        <w:rPr>
          <w:rFonts w:ascii="Source Sans Pro Light" w:hAnsi="Source Sans Pro Light"/>
        </w:rPr>
        <w:t>Learn about occupational hygiene and what it means to include providing adequate drinking water and washing facilities;</w:t>
      </w:r>
    </w:p>
    <w:p w14:paraId="318C8A57" w14:textId="362D8C8B" w:rsidR="003635AB" w:rsidRPr="00FF62E5" w:rsidRDefault="003635AB" w:rsidP="003635AB">
      <w:pPr>
        <w:pStyle w:val="ListParagraph"/>
        <w:numPr>
          <w:ilvl w:val="0"/>
          <w:numId w:val="33"/>
        </w:numPr>
        <w:spacing w:after="160" w:line="259" w:lineRule="auto"/>
        <w:rPr>
          <w:rFonts w:ascii="Source Sans Pro Light" w:hAnsi="Source Sans Pro Light"/>
        </w:rPr>
      </w:pPr>
      <w:r w:rsidRPr="00FF62E5">
        <w:rPr>
          <w:rFonts w:ascii="Source Sans Pro Light" w:hAnsi="Source Sans Pro Light"/>
        </w:rPr>
        <w:t>Learn about chemical safety through Workplace Hazardous Materials Information System regulations and available training;</w:t>
      </w:r>
    </w:p>
    <w:p w14:paraId="77A3E8AB" w14:textId="0C757822" w:rsidR="003635AB" w:rsidRPr="00FF62E5" w:rsidRDefault="003635AB" w:rsidP="003635AB">
      <w:pPr>
        <w:pStyle w:val="ListParagraph"/>
        <w:numPr>
          <w:ilvl w:val="0"/>
          <w:numId w:val="33"/>
        </w:numPr>
        <w:spacing w:after="160" w:line="259" w:lineRule="auto"/>
        <w:rPr>
          <w:rFonts w:ascii="Source Sans Pro Light" w:hAnsi="Source Sans Pro Light"/>
        </w:rPr>
      </w:pPr>
      <w:r w:rsidRPr="00FF62E5">
        <w:rPr>
          <w:rFonts w:ascii="Source Sans Pro Light" w:hAnsi="Source Sans Pro Light"/>
        </w:rPr>
        <w:t>Increas</w:t>
      </w:r>
      <w:r w:rsidR="00A555A9" w:rsidRPr="00FF62E5">
        <w:rPr>
          <w:rFonts w:ascii="Source Sans Pro Light" w:hAnsi="Source Sans Pro Light"/>
        </w:rPr>
        <w:t>e</w:t>
      </w:r>
      <w:r w:rsidRPr="00FF62E5">
        <w:rPr>
          <w:rFonts w:ascii="Source Sans Pro Light" w:hAnsi="Source Sans Pro Light"/>
        </w:rPr>
        <w:t xml:space="preserve"> communication on the farm through a health and safety representative or a health and safety committee; and</w:t>
      </w:r>
    </w:p>
    <w:p w14:paraId="6621E9BF" w14:textId="7DDE33E2" w:rsidR="003635AB" w:rsidRPr="00FF62E5" w:rsidRDefault="003635AB" w:rsidP="003635AB">
      <w:pPr>
        <w:pStyle w:val="ListParagraph"/>
        <w:numPr>
          <w:ilvl w:val="0"/>
          <w:numId w:val="33"/>
        </w:numPr>
        <w:spacing w:after="160" w:line="259" w:lineRule="auto"/>
        <w:rPr>
          <w:rFonts w:ascii="Source Sans Pro Light" w:hAnsi="Source Sans Pro Light"/>
        </w:rPr>
      </w:pPr>
      <w:r w:rsidRPr="00FF62E5">
        <w:rPr>
          <w:rFonts w:ascii="Source Sans Pro Light" w:hAnsi="Source Sans Pro Light"/>
        </w:rPr>
        <w:t xml:space="preserve">Know </w:t>
      </w:r>
      <w:r w:rsidR="00A555A9" w:rsidRPr="00FF62E5">
        <w:rPr>
          <w:rFonts w:ascii="Source Sans Pro Light" w:hAnsi="Source Sans Pro Light"/>
        </w:rPr>
        <w:t>t</w:t>
      </w:r>
      <w:r w:rsidRPr="00FF62E5">
        <w:rPr>
          <w:rFonts w:ascii="Source Sans Pro Light" w:hAnsi="Source Sans Pro Light"/>
        </w:rPr>
        <w:t>hat information pos</w:t>
      </w:r>
      <w:r w:rsidR="007110B3">
        <w:rPr>
          <w:rFonts w:ascii="Source Sans Pro Light" w:hAnsi="Source Sans Pro Light"/>
        </w:rPr>
        <w:t>t</w:t>
      </w:r>
      <w:r w:rsidR="00A555A9" w:rsidRPr="00FF62E5">
        <w:rPr>
          <w:rFonts w:ascii="Source Sans Pro Light" w:hAnsi="Source Sans Pro Light"/>
        </w:rPr>
        <w:t>ed</w:t>
      </w:r>
      <w:r w:rsidRPr="00FF62E5">
        <w:rPr>
          <w:rFonts w:ascii="Source Sans Pro Light" w:hAnsi="Source Sans Pro Light"/>
        </w:rPr>
        <w:t xml:space="preserve"> on the farm increas</w:t>
      </w:r>
      <w:r w:rsidR="007110B3">
        <w:rPr>
          <w:rFonts w:ascii="Source Sans Pro Light" w:hAnsi="Source Sans Pro Light"/>
        </w:rPr>
        <w:t>es</w:t>
      </w:r>
      <w:r w:rsidRPr="00FF62E5">
        <w:rPr>
          <w:rFonts w:ascii="Source Sans Pro Light" w:hAnsi="Source Sans Pro Light"/>
        </w:rPr>
        <w:t xml:space="preserve"> communication.</w:t>
      </w:r>
    </w:p>
    <w:p w14:paraId="06FD2175" w14:textId="77777777" w:rsidR="00A555A9" w:rsidRPr="00FF62E5" w:rsidRDefault="003635AB" w:rsidP="00A555A9">
      <w:pPr>
        <w:rPr>
          <w:rFonts w:ascii="Source Sans Pro Light" w:hAnsi="Source Sans Pro Light"/>
        </w:rPr>
      </w:pPr>
      <w:r w:rsidRPr="00FF62E5">
        <w:rPr>
          <w:rFonts w:ascii="Source Sans Pro Light" w:hAnsi="Source Sans Pro Light"/>
        </w:rPr>
        <w:t xml:space="preserve">The key to enhancing your return on investment </w:t>
      </w:r>
      <w:r w:rsidR="00A555A9" w:rsidRPr="00FF62E5">
        <w:rPr>
          <w:rFonts w:ascii="Source Sans Pro Light" w:hAnsi="Source Sans Pro Light"/>
        </w:rPr>
        <w:t>and maintaining employee engagement o</w:t>
      </w:r>
      <w:r w:rsidRPr="00FF62E5">
        <w:rPr>
          <w:rFonts w:ascii="Source Sans Pro Light" w:hAnsi="Source Sans Pro Light"/>
        </w:rPr>
        <w:t>n your newly implemented farm safety plan is discipline.</w:t>
      </w:r>
    </w:p>
    <w:p w14:paraId="09FE3B2B" w14:textId="77777777" w:rsidR="00A555A9" w:rsidRPr="00FF62E5" w:rsidRDefault="003635AB" w:rsidP="00A555A9">
      <w:pPr>
        <w:spacing w:before="120"/>
        <w:rPr>
          <w:rFonts w:ascii="Source Sans Pro Light" w:hAnsi="Source Sans Pro Light"/>
        </w:rPr>
      </w:pPr>
      <w:r w:rsidRPr="00FF62E5">
        <w:rPr>
          <w:rFonts w:ascii="Source Sans Pro Light" w:hAnsi="Source Sans Pro Light"/>
        </w:rPr>
        <w:t xml:space="preserve">Discipline needs to be specific and timely.  Specific, meaning stating exactly what the violation is and why it is a violation of the safety plan.  Timely, meaning discipline the worker as soon as reasonably possible after the offence to ensure the worker understands the importance of the infraction and remembers the details of the event to reason on how to prevent reoccurrence of the infraction.   </w:t>
      </w:r>
    </w:p>
    <w:p w14:paraId="2C31F485" w14:textId="738830F4" w:rsidR="00A555A9" w:rsidRPr="00FF62E5" w:rsidRDefault="003635AB" w:rsidP="00A555A9">
      <w:pPr>
        <w:spacing w:before="120"/>
        <w:rPr>
          <w:rFonts w:ascii="Source Sans Pro Light" w:hAnsi="Source Sans Pro Light"/>
        </w:rPr>
      </w:pPr>
      <w:r w:rsidRPr="00FF62E5">
        <w:rPr>
          <w:rFonts w:ascii="Source Sans Pro Light" w:hAnsi="Source Sans Pro Light"/>
        </w:rPr>
        <w:t xml:space="preserve">Draft a Disciplinary Policy that outlines the expectations of the Farm Safety Plan and what will happen if the Farm Safety Plan is not followed.  See section 2:11 of the </w:t>
      </w:r>
      <w:hyperlink r:id="rId9" w:history="1">
        <w:r w:rsidRPr="00FF62E5">
          <w:rPr>
            <w:rStyle w:val="Hyperlink"/>
            <w:rFonts w:ascii="Source Sans Pro Light" w:hAnsi="Source Sans Pro Light"/>
          </w:rPr>
          <w:t xml:space="preserve">Farm Safety Plan </w:t>
        </w:r>
        <w:r w:rsidR="00A555A9" w:rsidRPr="00FF62E5">
          <w:rPr>
            <w:rStyle w:val="Hyperlink"/>
            <w:rFonts w:ascii="Source Sans Pro Light" w:hAnsi="Source Sans Pro Light"/>
          </w:rPr>
          <w:t>W</w:t>
        </w:r>
        <w:r w:rsidRPr="00FF62E5">
          <w:rPr>
            <w:rStyle w:val="Hyperlink"/>
            <w:rFonts w:ascii="Source Sans Pro Light" w:hAnsi="Source Sans Pro Light"/>
          </w:rPr>
          <w:t>orkbook</w:t>
        </w:r>
      </w:hyperlink>
      <w:r w:rsidR="00A555A9" w:rsidRPr="00FF62E5">
        <w:rPr>
          <w:rFonts w:ascii="Source Sans Pro Light" w:hAnsi="Source Sans Pro Light"/>
        </w:rPr>
        <w:t xml:space="preserve"> </w:t>
      </w:r>
      <w:r w:rsidRPr="00FF62E5">
        <w:rPr>
          <w:rFonts w:ascii="Source Sans Pro Light" w:hAnsi="Source Sans Pro Light"/>
        </w:rPr>
        <w:t>for guidance</w:t>
      </w:r>
      <w:r w:rsidR="004A2B01">
        <w:rPr>
          <w:rFonts w:ascii="Source Sans Pro Light" w:hAnsi="Source Sans Pro Light"/>
        </w:rPr>
        <w:t xml:space="preserve"> on the Farm Safety Nova Scotia Website, under Resources and A Guide to Your Farm Safety Plan.  Workbook resources are in the right hand margin.</w:t>
      </w:r>
    </w:p>
    <w:p w14:paraId="6659A6B9" w14:textId="77777777" w:rsidR="00A555A9" w:rsidRPr="00FF62E5" w:rsidRDefault="003635AB" w:rsidP="00A555A9">
      <w:pPr>
        <w:spacing w:before="120"/>
        <w:rPr>
          <w:rFonts w:ascii="Source Sans Pro Light" w:hAnsi="Source Sans Pro Light"/>
        </w:rPr>
      </w:pPr>
      <w:r w:rsidRPr="00FF62E5">
        <w:rPr>
          <w:rFonts w:ascii="Source Sans Pro Light" w:hAnsi="Source Sans Pro Light"/>
        </w:rPr>
        <w:t>Disciplinary action should be done in phases unless the offence is severe.  Consider a three-phase disciplinary process such as a verbal (documented), written, and termination.</w:t>
      </w:r>
    </w:p>
    <w:p w14:paraId="26E4FBE1" w14:textId="71EE8462" w:rsidR="003635AB" w:rsidRPr="00FF62E5" w:rsidRDefault="003635AB" w:rsidP="00A555A9">
      <w:pPr>
        <w:spacing w:before="120"/>
        <w:rPr>
          <w:rFonts w:ascii="Source Sans Pro Light" w:hAnsi="Source Sans Pro Light"/>
        </w:rPr>
      </w:pPr>
      <w:r w:rsidRPr="00FF62E5">
        <w:rPr>
          <w:rFonts w:ascii="Source Sans Pro Light" w:hAnsi="Source Sans Pro Light"/>
        </w:rPr>
        <w:t>Undisciplined employees have a tendency to repeat infractions and could end up causing the farm significant monetary and human resource losses.  Put your foot down and discipline at the beginning and your expectations will be met with mutual understanding and respect.</w:t>
      </w:r>
    </w:p>
    <w:p w14:paraId="1C4A832D" w14:textId="38517092" w:rsidR="005A3777" w:rsidRPr="005A3777" w:rsidRDefault="005A3777" w:rsidP="005A3777">
      <w:pPr>
        <w:rPr>
          <w:rFonts w:ascii="Source Sans Pro Light" w:hAnsi="Source Sans Pro Light"/>
          <w:b/>
          <w:bCs/>
          <w:sz w:val="22"/>
          <w:szCs w:val="22"/>
        </w:rPr>
      </w:pPr>
    </w:p>
    <w:p w14:paraId="5C077AE4" w14:textId="77777777" w:rsidR="00746E96" w:rsidRDefault="00746E96">
      <w:pPr>
        <w:rPr>
          <w:rFonts w:ascii="Source Sans Pro Light" w:hAnsi="Source Sans Pro Light"/>
          <w:sz w:val="22"/>
          <w:szCs w:val="22"/>
        </w:rPr>
      </w:pPr>
      <w:r>
        <w:rPr>
          <w:rFonts w:ascii="Source Sans Pro Light" w:hAnsi="Source Sans Pro Light"/>
          <w:sz w:val="22"/>
          <w:szCs w:val="22"/>
        </w:rPr>
        <w:br w:type="page"/>
      </w:r>
    </w:p>
    <w:p w14:paraId="3DBAF0F4" w14:textId="77777777" w:rsidR="008B17C2" w:rsidRPr="00207984" w:rsidRDefault="008B17C2" w:rsidP="00207984">
      <w:pPr>
        <w:numPr>
          <w:ilvl w:val="0"/>
          <w:numId w:val="25"/>
        </w:numPr>
        <w:spacing w:after="120"/>
        <w:ind w:left="357" w:hanging="357"/>
        <w:rPr>
          <w:rFonts w:ascii="Source Sans Pro Light" w:hAnsi="Source Sans Pro Light"/>
          <w:sz w:val="22"/>
          <w:szCs w:val="22"/>
        </w:rPr>
        <w:sectPr w:rsidR="008B17C2" w:rsidRPr="00207984" w:rsidSect="00EE7EEF">
          <w:type w:val="continuous"/>
          <w:pgSz w:w="12240" w:h="15840"/>
          <w:pgMar w:top="1134" w:right="1134" w:bottom="1134" w:left="1134" w:header="454" w:footer="454" w:gutter="0"/>
          <w:cols w:num="2" w:space="708"/>
          <w:docGrid w:linePitch="360"/>
        </w:sectPr>
      </w:pPr>
    </w:p>
    <w:p w14:paraId="0B42858E" w14:textId="27461C96" w:rsidR="00DF1839" w:rsidRPr="00C94FCD" w:rsidRDefault="00DF1839" w:rsidP="003365D7">
      <w:pPr>
        <w:spacing w:after="120"/>
        <w:jc w:val="center"/>
        <w:textAlignment w:val="top"/>
        <w:rPr>
          <w:rFonts w:ascii="Source Sans Pro Light" w:hAnsi="Source Sans Pro Light"/>
          <w:b/>
          <w:caps/>
          <w:color w:val="719B49"/>
          <w:sz w:val="26"/>
          <w:szCs w:val="26"/>
        </w:rPr>
      </w:pPr>
      <w:r w:rsidRPr="00C94FCD">
        <w:rPr>
          <w:rFonts w:ascii="Source Sans Pro Light" w:hAnsi="Source Sans Pro Light"/>
          <w:b/>
          <w:caps/>
          <w:color w:val="719B49"/>
          <w:sz w:val="26"/>
          <w:szCs w:val="26"/>
        </w:rPr>
        <w:lastRenderedPageBreak/>
        <w:fldChar w:fldCharType="begin"/>
      </w:r>
      <w:r w:rsidRPr="00C94FCD">
        <w:rPr>
          <w:rFonts w:ascii="Source Sans Pro Light" w:hAnsi="Source Sans Pro Light"/>
          <w:b/>
          <w:caps/>
          <w:color w:val="719B49"/>
          <w:sz w:val="26"/>
          <w:szCs w:val="26"/>
        </w:rPr>
        <w:instrText xml:space="preserve"> DOCPROPERTY  Topic </w:instrText>
      </w:r>
      <w:r w:rsidRPr="00C94FCD">
        <w:rPr>
          <w:rFonts w:ascii="Source Sans Pro Light" w:hAnsi="Source Sans Pro Light"/>
          <w:b/>
          <w:caps/>
          <w:color w:val="719B49"/>
          <w:sz w:val="26"/>
          <w:szCs w:val="26"/>
        </w:rPr>
        <w:fldChar w:fldCharType="separate"/>
      </w:r>
      <w:r w:rsidR="009F5C99">
        <w:rPr>
          <w:rFonts w:ascii="Source Sans Pro Light" w:hAnsi="Source Sans Pro Light"/>
          <w:b/>
          <w:caps/>
          <w:color w:val="719B49"/>
          <w:sz w:val="26"/>
          <w:szCs w:val="26"/>
        </w:rPr>
        <w:t>Discipline Requirements - Is It Really Necessary?</w:t>
      </w:r>
      <w:r w:rsidRPr="00C94FCD">
        <w:rPr>
          <w:rFonts w:ascii="Source Sans Pro Light" w:hAnsi="Source Sans Pro Light"/>
          <w:b/>
          <w:caps/>
          <w:color w:val="719B49"/>
          <w:sz w:val="26"/>
          <w:szCs w:val="26"/>
        </w:rPr>
        <w:fldChar w:fldCharType="end"/>
      </w:r>
      <w:r w:rsidRPr="00C94FCD">
        <w:rPr>
          <w:rFonts w:ascii="Source Sans Pro Light" w:hAnsi="Source Sans Pro Light"/>
          <w:b/>
          <w:caps/>
          <w:color w:val="719B49"/>
          <w:sz w:val="26"/>
          <w:szCs w:val="26"/>
        </w:rPr>
        <w:t xml:space="preserve"> –</w:t>
      </w:r>
      <w:r w:rsidR="008B17C2" w:rsidRPr="00C94FCD">
        <w:rPr>
          <w:rFonts w:ascii="Source Sans Pro Light" w:hAnsi="Source Sans Pro Light"/>
          <w:b/>
          <w:caps/>
          <w:color w:val="719B49"/>
          <w:sz w:val="26"/>
          <w:szCs w:val="26"/>
        </w:rPr>
        <w:t xml:space="preserve"> DISCUSSION</w:t>
      </w:r>
      <w:r w:rsidR="00296219">
        <w:rPr>
          <w:rFonts w:ascii="Source Sans Pro Light" w:hAnsi="Source Sans Pro Light"/>
          <w:b/>
          <w:caps/>
          <w:color w:val="719B49"/>
          <w:sz w:val="26"/>
          <w:szCs w:val="26"/>
        </w:rPr>
        <w:t xml:space="preserve"> RECORD</w:t>
      </w:r>
    </w:p>
    <w:p w14:paraId="3BD88CAA" w14:textId="77777777" w:rsidR="00E97591" w:rsidRDefault="00E97591" w:rsidP="008F4C7B">
      <w:pPr>
        <w:pStyle w:val="NormalWeb"/>
        <w:spacing w:after="0" w:line="240" w:lineRule="atLeast"/>
        <w:textAlignment w:val="top"/>
        <w:rPr>
          <w:rStyle w:val="Strong"/>
          <w:rFonts w:ascii="Source Sans Pro Light" w:hAnsi="Source Sans Pro Light"/>
          <w:color w:val="2A3438"/>
          <w:sz w:val="22"/>
          <w:szCs w:val="22"/>
        </w:rPr>
        <w:sectPr w:rsidR="00E97591" w:rsidSect="00B027DF">
          <w:type w:val="continuous"/>
          <w:pgSz w:w="12240" w:h="15840"/>
          <w:pgMar w:top="851" w:right="1134" w:bottom="851" w:left="1134" w:header="709" w:footer="709" w:gutter="0"/>
          <w:cols w:space="708"/>
          <w:docGrid w:linePitch="360"/>
        </w:sectPr>
      </w:pPr>
    </w:p>
    <w:p w14:paraId="643EEE18" w14:textId="77E8DFA4"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19BE4F5E" w14:textId="478C88AD" w:rsidR="00252979" w:rsidRPr="00FF62E5" w:rsidRDefault="00FF62E5" w:rsidP="00FF62E5">
      <w:pPr>
        <w:pStyle w:val="NormalWeb"/>
        <w:numPr>
          <w:ilvl w:val="0"/>
          <w:numId w:val="31"/>
        </w:numPr>
        <w:spacing w:after="0" w:line="240" w:lineRule="auto"/>
        <w:ind w:left="357" w:hanging="357"/>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 xml:space="preserve">Review the </w:t>
      </w:r>
      <w:r w:rsidR="005A058B">
        <w:rPr>
          <w:rFonts w:ascii="Source Sans Pro Light" w:hAnsi="Source Sans Pro Light"/>
          <w:color w:val="2A3438"/>
          <w:sz w:val="20"/>
          <w:szCs w:val="20"/>
          <w:lang w:val="en-CA"/>
        </w:rPr>
        <w:t>D</w:t>
      </w:r>
      <w:r>
        <w:rPr>
          <w:rFonts w:ascii="Source Sans Pro Light" w:hAnsi="Source Sans Pro Light"/>
          <w:color w:val="2A3438"/>
          <w:sz w:val="20"/>
          <w:szCs w:val="20"/>
          <w:lang w:val="en-CA"/>
        </w:rPr>
        <w:t xml:space="preserve">isciplinary </w:t>
      </w:r>
      <w:r w:rsidR="005A058B">
        <w:rPr>
          <w:rFonts w:ascii="Source Sans Pro Light" w:hAnsi="Source Sans Pro Light"/>
          <w:color w:val="2A3438"/>
          <w:sz w:val="20"/>
          <w:szCs w:val="20"/>
          <w:lang w:val="en-CA"/>
        </w:rPr>
        <w:t>P</w:t>
      </w:r>
      <w:r>
        <w:rPr>
          <w:rFonts w:ascii="Source Sans Pro Light" w:hAnsi="Source Sans Pro Light"/>
          <w:color w:val="2A3438"/>
          <w:sz w:val="20"/>
          <w:szCs w:val="20"/>
          <w:lang w:val="en-CA"/>
        </w:rPr>
        <w:t>olicy on your farm.</w:t>
      </w:r>
    </w:p>
    <w:p w14:paraId="1EE08E11" w14:textId="2559ECC1" w:rsidR="00FF62E5" w:rsidRPr="00FF62E5" w:rsidRDefault="00FF62E5" w:rsidP="00FF62E5">
      <w:pPr>
        <w:pStyle w:val="NormalWeb"/>
        <w:numPr>
          <w:ilvl w:val="0"/>
          <w:numId w:val="31"/>
        </w:numPr>
        <w:spacing w:after="0" w:line="240" w:lineRule="auto"/>
        <w:ind w:left="357" w:hanging="357"/>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Review the safety policies, rules, practices and procedures to identify expectations for safety.</w:t>
      </w:r>
    </w:p>
    <w:p w14:paraId="020BB0F7" w14:textId="60454429" w:rsidR="00FF62E5" w:rsidRPr="005A3777" w:rsidRDefault="00FF62E5" w:rsidP="005A3777">
      <w:pPr>
        <w:pStyle w:val="NormalWeb"/>
        <w:numPr>
          <w:ilvl w:val="0"/>
          <w:numId w:val="31"/>
        </w:numPr>
        <w:spacing w:after="12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Review the warning report where disciplinary action is noted and where reports are kept.</w:t>
      </w:r>
    </w:p>
    <w:p w14:paraId="2ADEAA51"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3B389F6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0648BC5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Follow-up to concerns raised at previous </w:t>
      </w:r>
      <w:r>
        <w:rPr>
          <w:rFonts w:ascii="Source Sans Pro Light" w:hAnsi="Source Sans Pro Light"/>
          <w:color w:val="2A3438"/>
          <w:sz w:val="22"/>
          <w:szCs w:val="22"/>
        </w:rPr>
        <w:t>rally?</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6E21B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10F1C1"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18605A"/>
          <w:sz w:val="22"/>
          <w:szCs w:val="22"/>
        </w:rPr>
      </w:pPr>
    </w:p>
    <w:p w14:paraId="38174564" w14:textId="77777777" w:rsidR="005A3777" w:rsidRPr="00E32AC2" w:rsidRDefault="005A3777" w:rsidP="005A3777">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Pr>
          <w:rFonts w:ascii="Source Sans Pro Light" w:hAnsi="Source Sans Pro Light"/>
          <w:bCs/>
          <w:iCs/>
          <w:color w:val="2A3438"/>
          <w:sz w:val="22"/>
          <w:szCs w:val="22"/>
        </w:rPr>
        <w:t xml:space="preserve"> to Report?</w:t>
      </w:r>
    </w:p>
    <w:p w14:paraId="6FCDE3B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2197C5AB"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Pr>
          <w:rFonts w:ascii="Source Sans Pro Light" w:hAnsi="Source Sans Pro Light"/>
          <w:color w:val="2A3438"/>
          <w:sz w:val="22"/>
          <w:szCs w:val="22"/>
        </w:rPr>
        <w:t>Rallies</w:t>
      </w:r>
      <w:r w:rsidRPr="00C94FCD">
        <w:rPr>
          <w:rFonts w:ascii="Source Sans Pro Light" w:hAnsi="Source Sans Pro Light"/>
          <w:color w:val="2A3438"/>
          <w:sz w:val="22"/>
          <w:szCs w:val="22"/>
        </w:rPr>
        <w:t>: ____________________</w:t>
      </w:r>
      <w:r>
        <w:rPr>
          <w:rFonts w:ascii="Source Sans Pro Light" w:hAnsi="Source Sans Pro Light"/>
          <w:color w:val="2A3438"/>
          <w:sz w:val="22"/>
          <w:szCs w:val="22"/>
        </w:rPr>
        <w:t>_______</w:t>
      </w:r>
      <w:r w:rsidRPr="00C94FCD">
        <w:rPr>
          <w:rFonts w:ascii="Source Sans Pro Light" w:hAnsi="Source Sans Pro Light"/>
          <w:color w:val="2A3438"/>
          <w:sz w:val="22"/>
          <w:szCs w:val="22"/>
        </w:rPr>
        <w:t>______________</w:t>
      </w:r>
      <w:r>
        <w:rPr>
          <w:rFonts w:ascii="Source Sans Pro Light" w:hAnsi="Source Sans Pro Light"/>
          <w:color w:val="2A3438"/>
          <w:sz w:val="22"/>
          <w:szCs w:val="22"/>
        </w:rPr>
        <w:t>_</w:t>
      </w:r>
    </w:p>
    <w:p w14:paraId="5686EE1D"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2A3438"/>
          <w:sz w:val="22"/>
          <w:szCs w:val="22"/>
        </w:rPr>
      </w:pPr>
    </w:p>
    <w:p w14:paraId="1169A2D5"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45721D31" w14:textId="778DB289" w:rsidR="00E97591" w:rsidRPr="003365D7" w:rsidRDefault="005A3777" w:rsidP="003365D7">
      <w:pPr>
        <w:pStyle w:val="NormalWeb"/>
        <w:spacing w:after="120" w:line="240" w:lineRule="auto"/>
        <w:textAlignment w:val="top"/>
        <w:rPr>
          <w:rStyle w:val="Strong"/>
          <w:rFonts w:ascii="Source Sans Pro Light" w:hAnsi="Source Sans Pro Light"/>
          <w:bCs w:val="0"/>
          <w:color w:val="2A3438"/>
          <w:sz w:val="18"/>
          <w:szCs w:val="18"/>
        </w:rPr>
      </w:pPr>
      <w:r w:rsidRPr="00E97591">
        <w:rPr>
          <w:rStyle w:val="Strong"/>
          <w:rFonts w:ascii="Source Sans Pro Light" w:hAnsi="Source Sans Pro Light"/>
          <w:color w:val="2A3438"/>
          <w:sz w:val="18"/>
          <w:szCs w:val="18"/>
        </w:rPr>
        <w:t>Quiz Answers:</w:t>
      </w:r>
      <w:r w:rsidRPr="00E97591">
        <w:rPr>
          <w:rFonts w:ascii="Source Sans Pro Light" w:hAnsi="Source Sans Pro Light"/>
          <w:b/>
          <w:bCs/>
          <w:color w:val="2A3438"/>
          <w:sz w:val="18"/>
          <w:szCs w:val="18"/>
        </w:rPr>
        <w:t xml:space="preserve">  </w:t>
      </w:r>
      <w:r w:rsidRPr="00E97591">
        <w:rPr>
          <w:rFonts w:ascii="Source Sans Pro Light" w:hAnsi="Source Sans Pro Light"/>
          <w:color w:val="2A3438"/>
          <w:sz w:val="18"/>
          <w:szCs w:val="18"/>
          <w:lang w:val="en-CA"/>
        </w:rPr>
        <w:t xml:space="preserve">1. </w:t>
      </w:r>
      <w:r w:rsidR="00BD4EB2">
        <w:rPr>
          <w:rFonts w:ascii="Source Sans Pro Light" w:hAnsi="Source Sans Pro Light"/>
          <w:color w:val="2A3438"/>
          <w:sz w:val="18"/>
          <w:szCs w:val="18"/>
          <w:lang w:val="en-CA"/>
        </w:rPr>
        <w:t xml:space="preserve">T, 2. T, 3. d, 4. </w:t>
      </w:r>
      <w:r w:rsidR="00FF62E5">
        <w:rPr>
          <w:rFonts w:ascii="Source Sans Pro Light" w:hAnsi="Source Sans Pro Light"/>
          <w:color w:val="2A3438"/>
          <w:sz w:val="18"/>
          <w:szCs w:val="18"/>
          <w:lang w:val="en-CA"/>
        </w:rPr>
        <w:t>T</w:t>
      </w:r>
      <w:r w:rsidR="00BD4EB2">
        <w:rPr>
          <w:rFonts w:ascii="Source Sans Pro Light" w:hAnsi="Source Sans Pro Light"/>
          <w:color w:val="2A3438"/>
          <w:sz w:val="18"/>
          <w:szCs w:val="18"/>
          <w:lang w:val="en-CA"/>
        </w:rPr>
        <w:t>, 5. T</w:t>
      </w: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41A2619A" w14:textId="117DA15A" w:rsidR="003365D7" w:rsidRPr="00FF62E5" w:rsidRDefault="00E97591" w:rsidP="003365D7">
      <w:pPr>
        <w:spacing w:after="120"/>
        <w:textAlignment w:val="top"/>
        <w:rPr>
          <w:rFonts w:ascii="Source Sans Pro Light" w:eastAsia="Times New Roman" w:hAnsi="Source Sans Pro Light"/>
          <w:color w:val="2A3438"/>
          <w:sz w:val="22"/>
          <w:szCs w:val="22"/>
          <w:lang w:val="en-CA"/>
        </w:rPr>
      </w:pPr>
      <w:r w:rsidRPr="00B027DF">
        <w:rPr>
          <w:rFonts w:ascii="Source Sans Pro Light" w:eastAsia="Times New Roman" w:hAnsi="Source Sans Pro Light"/>
          <w:color w:val="2A3438"/>
          <w:sz w:val="22"/>
          <w:szCs w:val="22"/>
          <w:lang w:val="en-CA"/>
        </w:rPr>
        <w:t>1.</w:t>
      </w:r>
      <w:r w:rsidRPr="00D57BC3">
        <w:rPr>
          <w:rFonts w:ascii="Source Sans Pro Light" w:eastAsia="Times New Roman" w:hAnsi="Source Sans Pro Light"/>
          <w:color w:val="2A3438"/>
          <w:lang w:val="en-CA"/>
        </w:rPr>
        <w:t xml:space="preserve"> </w:t>
      </w:r>
      <w:r w:rsidR="00FF62E5" w:rsidRPr="00FF62E5">
        <w:rPr>
          <w:rFonts w:ascii="Source Sans Pro Light" w:hAnsi="Source Sans Pro Light"/>
          <w:sz w:val="22"/>
          <w:szCs w:val="22"/>
        </w:rPr>
        <w:t>The goal on farm is to have a workforce who is engaged with their work as well as with their coworkers</w:t>
      </w:r>
      <w:r w:rsidR="00252979" w:rsidRPr="00FF62E5">
        <w:rPr>
          <w:rFonts w:ascii="Source Sans Pro Light" w:hAnsi="Source Sans Pro Light"/>
          <w:sz w:val="22"/>
          <w:szCs w:val="22"/>
        </w:rPr>
        <w:t>.</w:t>
      </w:r>
      <w:r w:rsidRPr="00FF62E5">
        <w:rPr>
          <w:rFonts w:ascii="Source Sans Pro Light" w:eastAsia="Times New Roman" w:hAnsi="Source Sans Pro Light"/>
          <w:color w:val="2A3438"/>
          <w:sz w:val="22"/>
          <w:szCs w:val="22"/>
          <w:lang w:val="en-CA"/>
        </w:rPr>
        <w:t xml:space="preserve">  </w:t>
      </w:r>
      <w:r w:rsidR="00252979" w:rsidRPr="00FF62E5">
        <w:rPr>
          <w:rFonts w:ascii="Source Sans Pro Light" w:eastAsia="Times New Roman" w:hAnsi="Source Sans Pro Light"/>
          <w:color w:val="2A3438"/>
          <w:sz w:val="22"/>
          <w:szCs w:val="22"/>
          <w:lang w:val="en-CA"/>
        </w:rPr>
        <w:t xml:space="preserve">     </w:t>
      </w:r>
      <w:r w:rsidRPr="00FF62E5">
        <w:rPr>
          <w:rFonts w:ascii="Source Sans Pro Light" w:eastAsia="Times New Roman" w:hAnsi="Source Sans Pro Light"/>
          <w:color w:val="2A3438"/>
          <w:sz w:val="22"/>
          <w:szCs w:val="22"/>
          <w:lang w:val="en-CA"/>
        </w:rPr>
        <w:t>True or </w:t>
      </w:r>
      <w:r w:rsidRPr="00FF62E5">
        <w:rPr>
          <w:rFonts w:ascii="Source Sans Pro Light" w:eastAsia="Times New Roman" w:hAnsi="Source Sans Pro Light"/>
          <w:bCs/>
          <w:color w:val="2A3438"/>
          <w:sz w:val="22"/>
          <w:szCs w:val="22"/>
          <w:lang w:val="en-CA"/>
        </w:rPr>
        <w:t>False</w:t>
      </w:r>
      <w:r w:rsidRPr="00FF62E5">
        <w:rPr>
          <w:rFonts w:ascii="Source Sans Pro Light" w:eastAsia="Times New Roman" w:hAnsi="Source Sans Pro Light"/>
          <w:color w:val="2A3438"/>
          <w:sz w:val="22"/>
          <w:szCs w:val="22"/>
          <w:lang w:val="en-CA"/>
        </w:rPr>
        <w:t> </w:t>
      </w:r>
    </w:p>
    <w:p w14:paraId="69B99CA4" w14:textId="77777777" w:rsidR="00FF62E5" w:rsidRPr="00FF62E5" w:rsidRDefault="00E97591" w:rsidP="00FF62E5">
      <w:pPr>
        <w:rPr>
          <w:rFonts w:ascii="Source Sans Pro Light" w:hAnsi="Source Sans Pro Light"/>
          <w:b/>
          <w:bCs/>
          <w:sz w:val="22"/>
          <w:szCs w:val="22"/>
        </w:rPr>
      </w:pPr>
      <w:r w:rsidRPr="00FF62E5">
        <w:rPr>
          <w:rFonts w:ascii="Source Sans Pro Light" w:eastAsia="Times New Roman" w:hAnsi="Source Sans Pro Light"/>
          <w:color w:val="2A3438"/>
          <w:sz w:val="22"/>
          <w:szCs w:val="22"/>
          <w:lang w:val="en-CA"/>
        </w:rPr>
        <w:t>2</w:t>
      </w:r>
      <w:r w:rsidR="007830B8" w:rsidRPr="00FF62E5">
        <w:rPr>
          <w:rFonts w:ascii="Source Sans Pro Light" w:eastAsia="Times New Roman" w:hAnsi="Source Sans Pro Light"/>
          <w:color w:val="2A3438"/>
          <w:sz w:val="22"/>
          <w:szCs w:val="22"/>
          <w:lang w:val="en-CA"/>
        </w:rPr>
        <w:t>.</w:t>
      </w:r>
      <w:r w:rsidR="007830B8" w:rsidRPr="00FF62E5">
        <w:rPr>
          <w:rFonts w:ascii="Source Sans Pro Light" w:hAnsi="Source Sans Pro Light"/>
          <w:sz w:val="22"/>
          <w:szCs w:val="22"/>
        </w:rPr>
        <w:t xml:space="preserve"> </w:t>
      </w:r>
      <w:r w:rsidR="00FF62E5" w:rsidRPr="00FF62E5">
        <w:rPr>
          <w:rFonts w:ascii="Source Sans Pro Light" w:hAnsi="Source Sans Pro Light"/>
          <w:sz w:val="22"/>
          <w:szCs w:val="22"/>
        </w:rPr>
        <w:t xml:space="preserve">Provided adequate training, safe work practices, and safe job procedures to workers so they can </w:t>
      </w:r>
      <w:r w:rsidR="00FF62E5" w:rsidRPr="00FF62E5">
        <w:rPr>
          <w:rFonts w:ascii="Source Sans Pro Light" w:hAnsi="Source Sans Pro Light"/>
          <w:sz w:val="22"/>
          <w:szCs w:val="22"/>
        </w:rPr>
        <w:t>perform hazardous tasks on your farm without incident, illness or injury</w:t>
      </w:r>
      <w:r w:rsidR="007830B8" w:rsidRPr="00FF62E5">
        <w:rPr>
          <w:rFonts w:ascii="Source Sans Pro Light" w:hAnsi="Source Sans Pro Light"/>
          <w:sz w:val="22"/>
          <w:szCs w:val="22"/>
        </w:rPr>
        <w:t>.</w:t>
      </w:r>
      <w:r w:rsidR="007830B8" w:rsidRPr="00FF62E5">
        <w:rPr>
          <w:rFonts w:ascii="Source Sans Pro Light" w:hAnsi="Source Sans Pro Light"/>
          <w:b/>
          <w:bCs/>
          <w:sz w:val="22"/>
          <w:szCs w:val="22"/>
        </w:rPr>
        <w:t xml:space="preserve">   </w:t>
      </w:r>
    </w:p>
    <w:p w14:paraId="1DD70277" w14:textId="4D7DAF44" w:rsidR="00E97591" w:rsidRPr="00FF62E5" w:rsidRDefault="00E97591" w:rsidP="007830B8">
      <w:pPr>
        <w:spacing w:after="120"/>
        <w:rPr>
          <w:rFonts w:ascii="Source Sans Pro Light" w:hAnsi="Source Sans Pro Light"/>
          <w:b/>
          <w:bCs/>
          <w:sz w:val="22"/>
          <w:szCs w:val="22"/>
        </w:rPr>
      </w:pPr>
      <w:r w:rsidRPr="00FF62E5">
        <w:rPr>
          <w:rFonts w:ascii="Source Sans Pro Light" w:eastAsia="Times New Roman" w:hAnsi="Source Sans Pro Light"/>
          <w:color w:val="2A3438"/>
          <w:sz w:val="22"/>
          <w:szCs w:val="22"/>
          <w:lang w:val="en-CA"/>
        </w:rPr>
        <w:t>True or </w:t>
      </w:r>
      <w:r w:rsidRPr="00FF62E5">
        <w:rPr>
          <w:rFonts w:ascii="Source Sans Pro Light" w:eastAsia="Times New Roman" w:hAnsi="Source Sans Pro Light"/>
          <w:bCs/>
          <w:color w:val="2A3438"/>
          <w:sz w:val="22"/>
          <w:szCs w:val="22"/>
          <w:lang w:val="en-CA"/>
        </w:rPr>
        <w:t>False</w:t>
      </w:r>
      <w:r w:rsidRPr="00FF62E5">
        <w:rPr>
          <w:rFonts w:ascii="Source Sans Pro Light" w:eastAsia="Times New Roman" w:hAnsi="Source Sans Pro Light"/>
          <w:color w:val="2A3438"/>
          <w:sz w:val="22"/>
          <w:szCs w:val="22"/>
          <w:lang w:val="en-CA"/>
        </w:rPr>
        <w:t> </w:t>
      </w:r>
    </w:p>
    <w:p w14:paraId="5C8651D7" w14:textId="658B78CA" w:rsidR="00E97591" w:rsidRPr="00FF62E5" w:rsidRDefault="00E97591" w:rsidP="00B027DF">
      <w:pPr>
        <w:textAlignment w:val="top"/>
        <w:rPr>
          <w:rFonts w:ascii="Source Sans Pro Light" w:eastAsia="Times New Roman" w:hAnsi="Source Sans Pro Light"/>
          <w:color w:val="2A3438"/>
          <w:sz w:val="22"/>
          <w:szCs w:val="22"/>
          <w:lang w:val="en-CA"/>
        </w:rPr>
      </w:pPr>
      <w:r w:rsidRPr="00FF62E5">
        <w:rPr>
          <w:rFonts w:ascii="Source Sans Pro Light" w:eastAsia="Times New Roman" w:hAnsi="Source Sans Pro Light"/>
          <w:color w:val="2A3438"/>
          <w:sz w:val="22"/>
          <w:szCs w:val="22"/>
          <w:lang w:val="en-CA"/>
        </w:rPr>
        <w:t xml:space="preserve">3. </w:t>
      </w:r>
      <w:r w:rsidR="00FF62E5">
        <w:rPr>
          <w:rFonts w:ascii="Source Sans Pro Light" w:eastAsia="Times New Roman" w:hAnsi="Source Sans Pro Light"/>
          <w:color w:val="2A3438"/>
          <w:sz w:val="22"/>
          <w:szCs w:val="22"/>
          <w:lang w:val="en-CA"/>
        </w:rPr>
        <w:t>Methods of maintaining employee engagement include</w:t>
      </w:r>
      <w:r w:rsidRPr="00FF62E5">
        <w:rPr>
          <w:rFonts w:ascii="Source Sans Pro Light" w:eastAsia="Times New Roman" w:hAnsi="Source Sans Pro Light"/>
          <w:color w:val="2A3438"/>
          <w:sz w:val="22"/>
          <w:szCs w:val="22"/>
          <w:lang w:val="en-CA"/>
        </w:rPr>
        <w:t>: </w:t>
      </w:r>
    </w:p>
    <w:p w14:paraId="531F0088" w14:textId="414F9513" w:rsidR="00252979" w:rsidRPr="00FF62E5" w:rsidRDefault="00FF62E5" w:rsidP="00D0699B">
      <w:pPr>
        <w:pStyle w:val="ListParagraph"/>
        <w:numPr>
          <w:ilvl w:val="0"/>
          <w:numId w:val="29"/>
        </w:numPr>
        <w:contextualSpacing w:val="0"/>
        <w:rPr>
          <w:rFonts w:ascii="Source Sans Pro Light" w:hAnsi="Source Sans Pro Light"/>
          <w:sz w:val="22"/>
          <w:szCs w:val="22"/>
        </w:rPr>
      </w:pPr>
      <w:r>
        <w:rPr>
          <w:rFonts w:ascii="Source Sans Pro Light" w:hAnsi="Source Sans Pro Light"/>
          <w:sz w:val="22"/>
          <w:szCs w:val="22"/>
        </w:rPr>
        <w:t>Establish a Farm Safety Plan</w:t>
      </w:r>
    </w:p>
    <w:p w14:paraId="30D4BDE4" w14:textId="332C5851" w:rsidR="00252979" w:rsidRPr="00FF62E5" w:rsidRDefault="00FF62E5" w:rsidP="00D0699B">
      <w:pPr>
        <w:pStyle w:val="ListParagraph"/>
        <w:numPr>
          <w:ilvl w:val="0"/>
          <w:numId w:val="29"/>
        </w:numPr>
        <w:contextualSpacing w:val="0"/>
        <w:rPr>
          <w:rFonts w:ascii="Source Sans Pro Light" w:hAnsi="Source Sans Pro Light"/>
          <w:sz w:val="22"/>
          <w:szCs w:val="22"/>
        </w:rPr>
      </w:pPr>
      <w:r>
        <w:rPr>
          <w:rFonts w:ascii="Source Sans Pro Light" w:hAnsi="Source Sans Pro Light"/>
          <w:sz w:val="22"/>
          <w:szCs w:val="22"/>
        </w:rPr>
        <w:t>Be prepared for emergencies</w:t>
      </w:r>
    </w:p>
    <w:p w14:paraId="36DAA6C2" w14:textId="19548AD9" w:rsidR="00D0699B" w:rsidRPr="00FF62E5" w:rsidRDefault="00FF62E5" w:rsidP="00252979">
      <w:pPr>
        <w:pStyle w:val="ListParagraph"/>
        <w:numPr>
          <w:ilvl w:val="0"/>
          <w:numId w:val="29"/>
        </w:numPr>
        <w:contextualSpacing w:val="0"/>
        <w:rPr>
          <w:rFonts w:ascii="Source Sans Pro Light" w:hAnsi="Source Sans Pro Light"/>
          <w:sz w:val="22"/>
          <w:szCs w:val="22"/>
        </w:rPr>
      </w:pPr>
      <w:r>
        <w:rPr>
          <w:rFonts w:ascii="Source Sans Pro Light" w:hAnsi="Source Sans Pro Light"/>
          <w:sz w:val="22"/>
          <w:szCs w:val="22"/>
        </w:rPr>
        <w:t>Identify hazards, evaluate them for risk and control the hazards</w:t>
      </w:r>
    </w:p>
    <w:p w14:paraId="12D18828" w14:textId="72F610A4" w:rsidR="00E97591" w:rsidRPr="00FF62E5" w:rsidRDefault="00D0699B" w:rsidP="00D0699B">
      <w:pPr>
        <w:pStyle w:val="ListParagraph"/>
        <w:numPr>
          <w:ilvl w:val="0"/>
          <w:numId w:val="29"/>
        </w:numPr>
        <w:spacing w:after="120"/>
        <w:ind w:left="357" w:hanging="357"/>
        <w:contextualSpacing w:val="0"/>
        <w:textAlignment w:val="top"/>
        <w:rPr>
          <w:rFonts w:ascii="Source Sans Pro Light" w:eastAsia="Times New Roman" w:hAnsi="Source Sans Pro Light"/>
          <w:color w:val="2A3438"/>
          <w:sz w:val="22"/>
          <w:szCs w:val="22"/>
          <w:lang w:val="en-CA"/>
        </w:rPr>
      </w:pPr>
      <w:r w:rsidRPr="00FF62E5">
        <w:rPr>
          <w:rFonts w:ascii="Source Sans Pro Light" w:eastAsia="Times New Roman" w:hAnsi="Source Sans Pro Light"/>
          <w:color w:val="2A3438"/>
          <w:sz w:val="22"/>
          <w:szCs w:val="22"/>
          <w:lang w:val="en-CA"/>
        </w:rPr>
        <w:t>All of the Above</w:t>
      </w:r>
    </w:p>
    <w:p w14:paraId="0B612D6B" w14:textId="22477FF8" w:rsidR="00E97591" w:rsidRPr="00FF62E5" w:rsidRDefault="00E97591" w:rsidP="00FF62E5">
      <w:pPr>
        <w:spacing w:after="120"/>
        <w:rPr>
          <w:rFonts w:ascii="Source Sans Pro Light" w:hAnsi="Source Sans Pro Light"/>
          <w:b/>
          <w:bCs/>
          <w:sz w:val="22"/>
          <w:szCs w:val="22"/>
        </w:rPr>
      </w:pPr>
      <w:r w:rsidRPr="00FF62E5">
        <w:rPr>
          <w:rFonts w:ascii="Source Sans Pro Light" w:eastAsia="Times New Roman" w:hAnsi="Source Sans Pro Light"/>
          <w:color w:val="2A3438"/>
          <w:sz w:val="22"/>
          <w:szCs w:val="22"/>
          <w:lang w:val="en-CA"/>
        </w:rPr>
        <w:t xml:space="preserve">4. </w:t>
      </w:r>
      <w:r w:rsidR="00FF62E5" w:rsidRPr="00FF62E5">
        <w:rPr>
          <w:rFonts w:ascii="Source Sans Pro Light" w:hAnsi="Source Sans Pro Light"/>
          <w:sz w:val="22"/>
          <w:szCs w:val="22"/>
        </w:rPr>
        <w:t>Undisciplined employees have a tendency to repeat infractions and could end up causing the farm significant monetary and human resource losses.</w:t>
      </w:r>
      <w:r w:rsidR="00FF62E5">
        <w:rPr>
          <w:rFonts w:ascii="Source Sans Pro Light" w:hAnsi="Source Sans Pro Light"/>
          <w:sz w:val="22"/>
          <w:szCs w:val="22"/>
        </w:rPr>
        <w:t xml:space="preserve">     </w:t>
      </w:r>
      <w:r w:rsidR="00FF62E5" w:rsidRPr="00FF62E5">
        <w:rPr>
          <w:rFonts w:ascii="Source Sans Pro Light" w:eastAsia="Times New Roman" w:hAnsi="Source Sans Pro Light"/>
          <w:color w:val="2A3438"/>
          <w:sz w:val="22"/>
          <w:szCs w:val="22"/>
          <w:lang w:val="en-CA"/>
        </w:rPr>
        <w:t>True or </w:t>
      </w:r>
      <w:r w:rsidR="00FF62E5" w:rsidRPr="00FF62E5">
        <w:rPr>
          <w:rFonts w:ascii="Source Sans Pro Light" w:eastAsia="Times New Roman" w:hAnsi="Source Sans Pro Light"/>
          <w:bCs/>
          <w:color w:val="2A3438"/>
          <w:sz w:val="22"/>
          <w:szCs w:val="22"/>
          <w:lang w:val="en-CA"/>
        </w:rPr>
        <w:t>False</w:t>
      </w:r>
      <w:r w:rsidR="00FF62E5" w:rsidRPr="00FF62E5">
        <w:rPr>
          <w:rFonts w:ascii="Source Sans Pro Light" w:eastAsia="Times New Roman" w:hAnsi="Source Sans Pro Light"/>
          <w:color w:val="2A3438"/>
          <w:sz w:val="22"/>
          <w:szCs w:val="22"/>
          <w:lang w:val="en-CA"/>
        </w:rPr>
        <w:t> </w:t>
      </w:r>
    </w:p>
    <w:p w14:paraId="3D82796E" w14:textId="77777777" w:rsidR="00FF62E5" w:rsidRDefault="00D0699B" w:rsidP="00FF62E5">
      <w:pPr>
        <w:textAlignment w:val="top"/>
        <w:rPr>
          <w:rFonts w:ascii="Source Sans Pro Light" w:hAnsi="Source Sans Pro Light"/>
          <w:sz w:val="22"/>
          <w:szCs w:val="22"/>
        </w:rPr>
      </w:pPr>
      <w:r w:rsidRPr="00FF62E5">
        <w:rPr>
          <w:rFonts w:ascii="Source Sans Pro Light" w:hAnsi="Source Sans Pro Light"/>
          <w:sz w:val="22"/>
          <w:szCs w:val="22"/>
        </w:rPr>
        <w:t xml:space="preserve">5. </w:t>
      </w:r>
      <w:r w:rsidR="00FF62E5" w:rsidRPr="00FF62E5">
        <w:rPr>
          <w:rFonts w:ascii="Source Sans Pro Light" w:hAnsi="Source Sans Pro Light"/>
          <w:sz w:val="22"/>
          <w:szCs w:val="22"/>
        </w:rPr>
        <w:t>Discipline needs to be specific and timely.</w:t>
      </w:r>
      <w:r w:rsidR="00BD4EB2">
        <w:rPr>
          <w:rFonts w:ascii="Source Sans Pro Light" w:hAnsi="Source Sans Pro Light"/>
          <w:sz w:val="22"/>
          <w:szCs w:val="22"/>
        </w:rPr>
        <w:t xml:space="preserve">      </w:t>
      </w:r>
    </w:p>
    <w:p w14:paraId="434D7987" w14:textId="08D189BD" w:rsidR="00D0699B" w:rsidRDefault="00BD4EB2" w:rsidP="00FF62E5">
      <w:pPr>
        <w:spacing w:after="60"/>
        <w:textAlignment w:val="top"/>
        <w:rPr>
          <w:rFonts w:ascii="Source Sans Pro Light" w:hAnsi="Source Sans Pro Light"/>
          <w:b/>
          <w:caps/>
          <w:color w:val="719B49"/>
          <w:sz w:val="26"/>
          <w:szCs w:val="26"/>
        </w:rPr>
      </w:pPr>
      <w:r w:rsidRPr="00E97591">
        <w:rPr>
          <w:rFonts w:ascii="Source Sans Pro Light" w:eastAsia="Times New Roman" w:hAnsi="Source Sans Pro Light"/>
          <w:color w:val="2A3438"/>
          <w:sz w:val="22"/>
          <w:szCs w:val="22"/>
          <w:lang w:val="en-CA"/>
        </w:rPr>
        <w:t>True or </w:t>
      </w:r>
      <w:r w:rsidRPr="00E97591">
        <w:rPr>
          <w:rFonts w:ascii="Source Sans Pro Light" w:eastAsia="Times New Roman" w:hAnsi="Source Sans Pro Light"/>
          <w:bCs/>
          <w:color w:val="2A3438"/>
          <w:sz w:val="22"/>
          <w:szCs w:val="22"/>
          <w:lang w:val="en-CA"/>
        </w:rPr>
        <w:t>False</w:t>
      </w:r>
      <w:r w:rsidRPr="00E97591">
        <w:rPr>
          <w:rFonts w:ascii="Source Sans Pro Light" w:eastAsia="Times New Roman" w:hAnsi="Source Sans Pro Light"/>
          <w:color w:val="2A3438"/>
          <w:sz w:val="22"/>
          <w:szCs w:val="22"/>
          <w:lang w:val="en-CA"/>
        </w:rPr>
        <w:t> </w:t>
      </w:r>
    </w:p>
    <w:p w14:paraId="055559B2" w14:textId="1C033D25" w:rsidR="00E97591" w:rsidRPr="00E97591" w:rsidRDefault="00E97591" w:rsidP="00D0699B">
      <w:pPr>
        <w:spacing w:line="240" w:lineRule="atLeast"/>
        <w:jc w:val="center"/>
        <w:textAlignment w:val="top"/>
        <w:rPr>
          <w:rStyle w:val="Strong"/>
          <w:rFonts w:ascii="Source Sans Pro Light" w:hAnsi="Source Sans Pro Light"/>
          <w:bCs w:val="0"/>
          <w:caps/>
          <w:color w:val="719B49"/>
          <w:sz w:val="26"/>
          <w:szCs w:val="26"/>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68750D79" w14:textId="61DF2C8C" w:rsidR="00E97591" w:rsidRPr="00D0699B" w:rsidRDefault="00E97591" w:rsidP="00D0699B">
      <w:pPr>
        <w:widowControl w:val="0"/>
        <w:autoSpaceDE w:val="0"/>
        <w:autoSpaceDN w:val="0"/>
        <w:adjustRightInd w:val="0"/>
        <w:spacing w:after="12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3365D7">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44CE614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77872B3"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5FCF7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A823F6"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BD4EB2" w:rsidRPr="008B17C2" w14:paraId="67DAC54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E6682B8" w14:textId="77777777" w:rsidR="00BD4EB2" w:rsidRPr="008B17C2" w:rsidRDefault="00BD4EB2"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DB1C4E1" w14:textId="77777777" w:rsidR="00BD4EB2" w:rsidRPr="008B17C2" w:rsidRDefault="00BD4EB2"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365D7" w:rsidRPr="008B17C2" w14:paraId="326B2856"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C2F70D" w14:textId="77777777" w:rsidR="003365D7" w:rsidRPr="008B17C2" w:rsidRDefault="003365D7"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18C677D" w14:textId="77777777" w:rsidR="003365D7" w:rsidRPr="008B17C2" w:rsidRDefault="003365D7"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365D7" w:rsidRPr="008B17C2" w14:paraId="6511B1F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03EAD1C" w14:textId="77777777" w:rsidR="003365D7" w:rsidRPr="008B17C2" w:rsidRDefault="003365D7"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F83F9C4" w14:textId="77777777" w:rsidR="003365D7" w:rsidRPr="008B17C2" w:rsidRDefault="003365D7"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3365D7">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4F903" w14:textId="77777777" w:rsidR="00DD5394" w:rsidRDefault="00DD5394" w:rsidP="00BC1990">
      <w:r>
        <w:separator/>
      </w:r>
    </w:p>
  </w:endnote>
  <w:endnote w:type="continuationSeparator" w:id="0">
    <w:p w14:paraId="14874C59" w14:textId="77777777" w:rsidR="00DD5394" w:rsidRDefault="00DD5394"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 Pro W3">
    <w:altName w:val="Optima ExtraBlack"/>
    <w:panose1 w:val="00000000000000000000"/>
    <w:charset w:val="80"/>
    <w:family w:val="auto"/>
    <w:notTrueType/>
    <w:pitch w:val="variable"/>
    <w:sig w:usb0="00000001" w:usb1="08070000" w:usb2="00000010" w:usb3="00000000" w:csb0="00020000" w:csb1="00000000"/>
  </w:font>
  <w:font w:name="Source Sans Pro Light">
    <w:panose1 w:val="020B04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90B5B" w14:textId="77777777" w:rsidR="00DD5394" w:rsidRDefault="00DD5394" w:rsidP="00BC1990">
      <w:r>
        <w:separator/>
      </w:r>
    </w:p>
  </w:footnote>
  <w:footnote w:type="continuationSeparator" w:id="0">
    <w:p w14:paraId="5659343C" w14:textId="77777777" w:rsidR="00DD5394" w:rsidRDefault="00DD5394"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2E3F3754" w:rsidR="00DF1839" w:rsidRPr="005A3777"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2" name="Graphic 2"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RALL</w:t>
    </w:r>
    <w:r w:rsidR="005A3777">
      <w:rPr>
        <w:rFonts w:ascii="Source Sans Pro Light" w:hAnsi="Source Sans Pro Light"/>
        <w:b/>
        <w:bCs/>
        <w:noProof/>
        <w:color w:val="719B49"/>
        <w:sz w:val="48"/>
        <w:szCs w:val="48"/>
      </w:rPr>
      <w:t xml:space="preserve">Y        </w:t>
    </w:r>
    <w:r w:rsidR="005A3777">
      <w:rPr>
        <w:rFonts w:ascii="Source Sans Pro Light" w:hAnsi="Source Sans Pro Light"/>
        <w:b/>
        <w:bCs/>
        <w:noProof/>
        <w:color w:val="719B49"/>
      </w:rPr>
      <w:t>Farm Name: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361F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C4C4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6E52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A037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BA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000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A2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F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231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0E7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2"/>
    <w:multiLevelType w:val="hybridMultilevel"/>
    <w:tmpl w:val="B6C4F9D6"/>
    <w:lvl w:ilvl="0" w:tplc="10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4E2415"/>
    <w:multiLevelType w:val="hybridMultilevel"/>
    <w:tmpl w:val="0B147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C153D94"/>
    <w:multiLevelType w:val="hybridMultilevel"/>
    <w:tmpl w:val="3DEA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5D6C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11674753"/>
    <w:multiLevelType w:val="hybridMultilevel"/>
    <w:tmpl w:val="EC369898"/>
    <w:lvl w:ilvl="0" w:tplc="1009000F">
      <w:start w:val="1"/>
      <w:numFmt w:val="decimal"/>
      <w:lvlText w:val="%1."/>
      <w:lvlJc w:val="left"/>
      <w:pPr>
        <w:tabs>
          <w:tab w:val="num" w:pos="360"/>
        </w:tabs>
        <w:ind w:left="360" w:hanging="360"/>
      </w:pPr>
      <w:rPr>
        <w:rFonts w:hint="default"/>
      </w:rPr>
    </w:lvl>
    <w:lvl w:ilvl="1" w:tplc="F86A952E">
      <w:start w:val="1"/>
      <w:numFmt w:val="bullet"/>
      <w:lvlText w:val="•"/>
      <w:lvlJc w:val="left"/>
      <w:pPr>
        <w:tabs>
          <w:tab w:val="num" w:pos="1080"/>
        </w:tabs>
        <w:ind w:left="1080" w:hanging="360"/>
      </w:pPr>
      <w:rPr>
        <w:rFonts w:ascii="Arial" w:hAnsi="Arial"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CD735F5"/>
    <w:multiLevelType w:val="multilevel"/>
    <w:tmpl w:val="6A9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B977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3E86975"/>
    <w:multiLevelType w:val="hybridMultilevel"/>
    <w:tmpl w:val="E7C4FA06"/>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107BD2"/>
    <w:multiLevelType w:val="hybridMultilevel"/>
    <w:tmpl w:val="1B0619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2" w15:restartNumberingAfterBreak="0">
    <w:nsid w:val="4C3546D1"/>
    <w:multiLevelType w:val="multilevel"/>
    <w:tmpl w:val="E480C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527C16C0"/>
    <w:multiLevelType w:val="multilevel"/>
    <w:tmpl w:val="042416E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4" w15:restartNumberingAfterBreak="0">
    <w:nsid w:val="53F63DE0"/>
    <w:multiLevelType w:val="hybridMultilevel"/>
    <w:tmpl w:val="0B120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9136FC3"/>
    <w:multiLevelType w:val="multilevel"/>
    <w:tmpl w:val="81B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6F58C2"/>
    <w:multiLevelType w:val="hybridMultilevel"/>
    <w:tmpl w:val="CA664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F433ABA"/>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75840F44"/>
    <w:multiLevelType w:val="hybridMultilevel"/>
    <w:tmpl w:val="70FCE15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78930235"/>
    <w:multiLevelType w:val="hybridMultilevel"/>
    <w:tmpl w:val="F486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C192B11"/>
    <w:multiLevelType w:val="hybridMultilevel"/>
    <w:tmpl w:val="C5C83758"/>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C675A1"/>
    <w:multiLevelType w:val="hybridMultilevel"/>
    <w:tmpl w:val="DFCC2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8"/>
  </w:num>
  <w:num w:numId="4">
    <w:abstractNumId w:val="16"/>
  </w:num>
  <w:num w:numId="5">
    <w:abstractNumId w:val="25"/>
  </w:num>
  <w:num w:numId="6">
    <w:abstractNumId w:val="23"/>
  </w:num>
  <w:num w:numId="7">
    <w:abstractNumId w:val="18"/>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5"/>
  </w:num>
  <w:num w:numId="21">
    <w:abstractNumId w:val="12"/>
  </w:num>
  <w:num w:numId="22">
    <w:abstractNumId w:val="13"/>
  </w:num>
  <w:num w:numId="23">
    <w:abstractNumId w:val="21"/>
  </w:num>
  <w:num w:numId="24">
    <w:abstractNumId w:val="14"/>
  </w:num>
  <w:num w:numId="25">
    <w:abstractNumId w:val="17"/>
  </w:num>
  <w:num w:numId="26">
    <w:abstractNumId w:val="30"/>
  </w:num>
  <w:num w:numId="27">
    <w:abstractNumId w:val="24"/>
  </w:num>
  <w:num w:numId="28">
    <w:abstractNumId w:val="32"/>
  </w:num>
  <w:num w:numId="29">
    <w:abstractNumId w:val="20"/>
  </w:num>
  <w:num w:numId="30">
    <w:abstractNumId w:val="31"/>
  </w:num>
  <w:num w:numId="31">
    <w:abstractNumId w:val="27"/>
  </w:num>
  <w:num w:numId="32">
    <w:abstractNumId w:val="2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47C07"/>
    <w:rsid w:val="00064D16"/>
    <w:rsid w:val="000716BE"/>
    <w:rsid w:val="000734F5"/>
    <w:rsid w:val="000735A3"/>
    <w:rsid w:val="00096252"/>
    <w:rsid w:val="00096AE8"/>
    <w:rsid w:val="000A5958"/>
    <w:rsid w:val="000B4939"/>
    <w:rsid w:val="000B66DC"/>
    <w:rsid w:val="000E05B5"/>
    <w:rsid w:val="000F23E8"/>
    <w:rsid w:val="00111DBF"/>
    <w:rsid w:val="00113275"/>
    <w:rsid w:val="00131914"/>
    <w:rsid w:val="00142777"/>
    <w:rsid w:val="00163988"/>
    <w:rsid w:val="00171569"/>
    <w:rsid w:val="00180DFE"/>
    <w:rsid w:val="001B3EE1"/>
    <w:rsid w:val="001B774D"/>
    <w:rsid w:val="001E0DD0"/>
    <w:rsid w:val="001E6135"/>
    <w:rsid w:val="00207984"/>
    <w:rsid w:val="00223D47"/>
    <w:rsid w:val="00224F16"/>
    <w:rsid w:val="00230DF2"/>
    <w:rsid w:val="00243D04"/>
    <w:rsid w:val="00252979"/>
    <w:rsid w:val="002709D1"/>
    <w:rsid w:val="00280323"/>
    <w:rsid w:val="00293327"/>
    <w:rsid w:val="00296219"/>
    <w:rsid w:val="002D3044"/>
    <w:rsid w:val="002E3CE2"/>
    <w:rsid w:val="00302CBF"/>
    <w:rsid w:val="003365D7"/>
    <w:rsid w:val="00345747"/>
    <w:rsid w:val="003476AA"/>
    <w:rsid w:val="00353BCB"/>
    <w:rsid w:val="003566FB"/>
    <w:rsid w:val="003635AB"/>
    <w:rsid w:val="003920C8"/>
    <w:rsid w:val="00395805"/>
    <w:rsid w:val="003B2939"/>
    <w:rsid w:val="003B5C45"/>
    <w:rsid w:val="003C2AD4"/>
    <w:rsid w:val="003F376B"/>
    <w:rsid w:val="003F6B18"/>
    <w:rsid w:val="004046B6"/>
    <w:rsid w:val="00431B8B"/>
    <w:rsid w:val="00444C14"/>
    <w:rsid w:val="00465482"/>
    <w:rsid w:val="004A2B01"/>
    <w:rsid w:val="004A49CA"/>
    <w:rsid w:val="004A7D84"/>
    <w:rsid w:val="004C43A0"/>
    <w:rsid w:val="004D3084"/>
    <w:rsid w:val="004D6811"/>
    <w:rsid w:val="00510171"/>
    <w:rsid w:val="00511D87"/>
    <w:rsid w:val="00514656"/>
    <w:rsid w:val="005159D4"/>
    <w:rsid w:val="005373B2"/>
    <w:rsid w:val="005845DB"/>
    <w:rsid w:val="00586B8D"/>
    <w:rsid w:val="00590B8A"/>
    <w:rsid w:val="00597777"/>
    <w:rsid w:val="005A058B"/>
    <w:rsid w:val="005A3777"/>
    <w:rsid w:val="005B4468"/>
    <w:rsid w:val="005C408F"/>
    <w:rsid w:val="005D0DB1"/>
    <w:rsid w:val="005F0871"/>
    <w:rsid w:val="005F3AF1"/>
    <w:rsid w:val="005F3B7D"/>
    <w:rsid w:val="005F48B7"/>
    <w:rsid w:val="00602848"/>
    <w:rsid w:val="006343F4"/>
    <w:rsid w:val="00645503"/>
    <w:rsid w:val="00663E41"/>
    <w:rsid w:val="00691CBD"/>
    <w:rsid w:val="00692F5C"/>
    <w:rsid w:val="006B00C7"/>
    <w:rsid w:val="006B6642"/>
    <w:rsid w:val="006E123A"/>
    <w:rsid w:val="006E6902"/>
    <w:rsid w:val="007110B3"/>
    <w:rsid w:val="0071160E"/>
    <w:rsid w:val="00740C64"/>
    <w:rsid w:val="00746E96"/>
    <w:rsid w:val="007830B8"/>
    <w:rsid w:val="00786496"/>
    <w:rsid w:val="00792C24"/>
    <w:rsid w:val="007930C4"/>
    <w:rsid w:val="007A2174"/>
    <w:rsid w:val="007C2B5D"/>
    <w:rsid w:val="007C37C2"/>
    <w:rsid w:val="007F30A4"/>
    <w:rsid w:val="00822172"/>
    <w:rsid w:val="008317E1"/>
    <w:rsid w:val="00845500"/>
    <w:rsid w:val="0087295D"/>
    <w:rsid w:val="008B17C2"/>
    <w:rsid w:val="008B5B3C"/>
    <w:rsid w:val="008C6878"/>
    <w:rsid w:val="008D0DA7"/>
    <w:rsid w:val="008D5FB3"/>
    <w:rsid w:val="008F4C7B"/>
    <w:rsid w:val="009332DA"/>
    <w:rsid w:val="009360F9"/>
    <w:rsid w:val="00954131"/>
    <w:rsid w:val="00972017"/>
    <w:rsid w:val="00977C36"/>
    <w:rsid w:val="009815F7"/>
    <w:rsid w:val="00985CB6"/>
    <w:rsid w:val="00993639"/>
    <w:rsid w:val="0099368F"/>
    <w:rsid w:val="009D50AB"/>
    <w:rsid w:val="009E279C"/>
    <w:rsid w:val="009E626E"/>
    <w:rsid w:val="009F2788"/>
    <w:rsid w:val="009F33B9"/>
    <w:rsid w:val="009F5BB5"/>
    <w:rsid w:val="009F5C99"/>
    <w:rsid w:val="00A12D52"/>
    <w:rsid w:val="00A34409"/>
    <w:rsid w:val="00A555A9"/>
    <w:rsid w:val="00A62CCB"/>
    <w:rsid w:val="00A83304"/>
    <w:rsid w:val="00A91269"/>
    <w:rsid w:val="00A93201"/>
    <w:rsid w:val="00AC2D12"/>
    <w:rsid w:val="00AC345E"/>
    <w:rsid w:val="00AD2D58"/>
    <w:rsid w:val="00AD6E55"/>
    <w:rsid w:val="00AF2C4E"/>
    <w:rsid w:val="00AF4F73"/>
    <w:rsid w:val="00B005B0"/>
    <w:rsid w:val="00B027DF"/>
    <w:rsid w:val="00B14F56"/>
    <w:rsid w:val="00B15A60"/>
    <w:rsid w:val="00B162E4"/>
    <w:rsid w:val="00B278A4"/>
    <w:rsid w:val="00B36D96"/>
    <w:rsid w:val="00B66EEF"/>
    <w:rsid w:val="00B848F2"/>
    <w:rsid w:val="00B90488"/>
    <w:rsid w:val="00B91952"/>
    <w:rsid w:val="00BA3A78"/>
    <w:rsid w:val="00BA61FE"/>
    <w:rsid w:val="00BB7DC7"/>
    <w:rsid w:val="00BC1990"/>
    <w:rsid w:val="00BC7C1F"/>
    <w:rsid w:val="00BD4EB2"/>
    <w:rsid w:val="00BE54C5"/>
    <w:rsid w:val="00BF165B"/>
    <w:rsid w:val="00BF1C24"/>
    <w:rsid w:val="00C03F74"/>
    <w:rsid w:val="00C06964"/>
    <w:rsid w:val="00C148D8"/>
    <w:rsid w:val="00C3091E"/>
    <w:rsid w:val="00C33479"/>
    <w:rsid w:val="00C5158F"/>
    <w:rsid w:val="00C52A6A"/>
    <w:rsid w:val="00C94FCD"/>
    <w:rsid w:val="00C97E63"/>
    <w:rsid w:val="00CB25B7"/>
    <w:rsid w:val="00CD2FF8"/>
    <w:rsid w:val="00CE479A"/>
    <w:rsid w:val="00D0699B"/>
    <w:rsid w:val="00D23710"/>
    <w:rsid w:val="00D318B9"/>
    <w:rsid w:val="00D327ED"/>
    <w:rsid w:val="00D50796"/>
    <w:rsid w:val="00D53E89"/>
    <w:rsid w:val="00D57192"/>
    <w:rsid w:val="00D57B82"/>
    <w:rsid w:val="00D57BC3"/>
    <w:rsid w:val="00D814A5"/>
    <w:rsid w:val="00D961FA"/>
    <w:rsid w:val="00DB776B"/>
    <w:rsid w:val="00DB7BA4"/>
    <w:rsid w:val="00DC2E02"/>
    <w:rsid w:val="00DD4C90"/>
    <w:rsid w:val="00DD5394"/>
    <w:rsid w:val="00DE1FCA"/>
    <w:rsid w:val="00DE400B"/>
    <w:rsid w:val="00DF0C40"/>
    <w:rsid w:val="00DF1839"/>
    <w:rsid w:val="00DF4B72"/>
    <w:rsid w:val="00E002E4"/>
    <w:rsid w:val="00E0052B"/>
    <w:rsid w:val="00E1551C"/>
    <w:rsid w:val="00E17FB8"/>
    <w:rsid w:val="00E478EA"/>
    <w:rsid w:val="00E47B4D"/>
    <w:rsid w:val="00E91AA4"/>
    <w:rsid w:val="00E97591"/>
    <w:rsid w:val="00EE7EEF"/>
    <w:rsid w:val="00F000E5"/>
    <w:rsid w:val="00F10550"/>
    <w:rsid w:val="00F13747"/>
    <w:rsid w:val="00F14553"/>
    <w:rsid w:val="00F53FD6"/>
    <w:rsid w:val="00F65C80"/>
    <w:rsid w:val="00F823E5"/>
    <w:rsid w:val="00F82EF8"/>
    <w:rsid w:val="00FB3A49"/>
    <w:rsid w:val="00FB6B7F"/>
    <w:rsid w:val="00FD430D"/>
    <w:rsid w:val="00FE610F"/>
    <w:rsid w:val="00FF6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62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uiPriority w:val="99"/>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 w:type="character" w:styleId="UnresolvedMention">
    <w:name w:val="Unresolved Mention"/>
    <w:basedOn w:val="DefaultParagraphFont"/>
    <w:uiPriority w:val="99"/>
    <w:rsid w:val="00C03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76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armsafetyns.ca/farm-safety-plan/a-guide-to-your-farm-safety-plan-workbook-section-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5018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6</cp:revision>
  <cp:lastPrinted>2011-08-22T12:39:00Z</cp:lastPrinted>
  <dcterms:created xsi:type="dcterms:W3CDTF">2020-09-22T19:21:00Z</dcterms:created>
  <dcterms:modified xsi:type="dcterms:W3CDTF">2020-09-24T13:53:00Z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Discipline Requirements - Is It Really Necessary?</vt:lpwstr>
  </property>
  <property fmtid="{D5CDD505-2E9C-101B-9397-08002B2CF9AE}" pid="3" name="Farm Name">
    <vt:lpwstr>[ FARM NAME }</vt:lpwstr>
  </property>
</Properties>
</file>