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3D1E" w:rsidRPr="007F177E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CDE9C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r w:rsidRPr="007F177E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504CAEE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F6A38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7F177E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18CABBC4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34920461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  <w:p w14:paraId="60BEBD3A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D83D1E" w:rsidRPr="007F177E" w14:paraId="5FF3FBB5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11FB76AB" w14:textId="77777777" w:rsidR="007867E0" w:rsidRPr="007F177E" w:rsidRDefault="007867E0" w:rsidP="00F33680">
      <w:pPr>
        <w:rPr>
          <w:rFonts w:ascii="Source Sans Pro Light" w:hAnsi="Source Sans Pro Light"/>
          <w:smallCaps/>
        </w:rPr>
      </w:pPr>
    </w:p>
    <w:tbl>
      <w:tblPr>
        <w:tblStyle w:val="TableGrid"/>
        <w:tblW w:w="9493" w:type="dxa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818"/>
      </w:tblGrid>
      <w:tr w:rsidR="007867E0" w:rsidRPr="007F177E" w14:paraId="3F6DED8C" w14:textId="4EFB3FD1" w:rsidTr="00E64C82">
        <w:tc>
          <w:tcPr>
            <w:tcW w:w="3504" w:type="dxa"/>
          </w:tcPr>
          <w:bookmarkEnd w:id="0"/>
          <w:p w14:paraId="1D32C2F5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 xml:space="preserve">Related Documents:  </w:t>
            </w:r>
          </w:p>
        </w:tc>
        <w:tc>
          <w:tcPr>
            <w:tcW w:w="5989" w:type="dxa"/>
            <w:gridSpan w:val="2"/>
          </w:tcPr>
          <w:p w14:paraId="4F301EE9" w14:textId="77777777" w:rsidR="007867E0" w:rsidRPr="00AE4EFB" w:rsidRDefault="007867E0" w:rsidP="00AE4EFB">
            <w:pPr>
              <w:pStyle w:val="ListParagraph"/>
              <w:keepLines/>
              <w:widowControl w:val="0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AE4EFB">
              <w:rPr>
                <w:rFonts w:ascii="Source Sans Pro Light" w:hAnsi="Source Sans Pro Light"/>
                <w:sz w:val="22"/>
                <w:szCs w:val="22"/>
              </w:rPr>
              <w:t xml:space="preserve">Refueling Procedure </w:t>
            </w:r>
          </w:p>
          <w:p w14:paraId="0C027616" w14:textId="765D32D2" w:rsidR="00F6231D" w:rsidRPr="00AE4EFB" w:rsidRDefault="00E64C82" w:rsidP="00AE4EFB">
            <w:pPr>
              <w:pStyle w:val="ListParagraph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Mobile </w:t>
            </w:r>
            <w:r w:rsidR="00AE4EFB">
              <w:rPr>
                <w:rFonts w:ascii="Source Sans Pro Light" w:hAnsi="Source Sans Pro Light"/>
                <w:sz w:val="22"/>
                <w:szCs w:val="22"/>
              </w:rPr>
              <w:t>Platform</w:t>
            </w:r>
            <w:r w:rsidR="00672B99" w:rsidRPr="00AE4EFB">
              <w:rPr>
                <w:rFonts w:ascii="Source Sans Pro Light" w:hAnsi="Source Sans Pro Light"/>
                <w:sz w:val="22"/>
                <w:szCs w:val="22"/>
              </w:rPr>
              <w:t xml:space="preserve"> Owner’s Manuals</w:t>
            </w:r>
          </w:p>
          <w:p w14:paraId="29DE3761" w14:textId="79DB788F" w:rsidR="007867E0" w:rsidRPr="00AE4EFB" w:rsidRDefault="007867E0" w:rsidP="00AE4EFB">
            <w:pPr>
              <w:pStyle w:val="ListParagraph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AE4EFB">
              <w:rPr>
                <w:rFonts w:ascii="Source Sans Pro Light" w:hAnsi="Source Sans Pro Light"/>
                <w:sz w:val="22"/>
                <w:szCs w:val="22"/>
              </w:rPr>
              <w:t>Working Alone Procedure</w:t>
            </w:r>
          </w:p>
          <w:p w14:paraId="73AD009B" w14:textId="5870D3CE" w:rsidR="00672B99" w:rsidRPr="003B00CD" w:rsidRDefault="00672B99" w:rsidP="00AE4EFB">
            <w:pPr>
              <w:pStyle w:val="ListParagraph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AE4EFB">
              <w:rPr>
                <w:rFonts w:ascii="Source Sans Pro Light" w:hAnsi="Source Sans Pro Light"/>
                <w:sz w:val="22"/>
                <w:szCs w:val="22"/>
              </w:rPr>
              <w:t xml:space="preserve">Part </w:t>
            </w:r>
            <w:r w:rsidR="00102FC6" w:rsidRPr="00AE4EFB">
              <w:rPr>
                <w:rFonts w:ascii="Source Sans Pro Light" w:hAnsi="Source Sans Pro Light"/>
                <w:sz w:val="22"/>
                <w:szCs w:val="22"/>
              </w:rPr>
              <w:t>7</w:t>
            </w:r>
            <w:r w:rsidRPr="00AE4EFB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Pr="00AE4EFB">
              <w:rPr>
                <w:rFonts w:ascii="Source Sans Pro Light" w:hAnsi="Source Sans Pro Light"/>
                <w:sz w:val="22"/>
              </w:rPr>
              <w:t>Occupational Health and Safety General Regulations</w:t>
            </w:r>
          </w:p>
          <w:p w14:paraId="7B7A734E" w14:textId="7269DD1E" w:rsidR="003B00CD" w:rsidRPr="00F273D8" w:rsidRDefault="003B00CD" w:rsidP="00AE4EFB">
            <w:pPr>
              <w:pStyle w:val="ListParagraph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Part 21 Fall Protection Occupational Health and Safety Workplace Regulations</w:t>
            </w:r>
          </w:p>
          <w:p w14:paraId="6254B5D1" w14:textId="6B98A2C5" w:rsidR="00F273D8" w:rsidRPr="00F273D8" w:rsidRDefault="00F273D8" w:rsidP="00AE4EFB">
            <w:pPr>
              <w:pStyle w:val="ListParagraph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Part 23 Scaffolds and Other Elevated Work-Platforms</w:t>
            </w:r>
          </w:p>
          <w:p w14:paraId="59A94D7C" w14:textId="2C7D050E" w:rsidR="00F273D8" w:rsidRPr="00AE4EFB" w:rsidRDefault="00F273D8" w:rsidP="00AE4EFB">
            <w:pPr>
              <w:pStyle w:val="ListParagraph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CSA Standard B354.1, B354.2, and B354.4</w:t>
            </w:r>
          </w:p>
          <w:p w14:paraId="17CC1729" w14:textId="64A85BFF" w:rsidR="00F6231D" w:rsidRPr="007F177E" w:rsidRDefault="00F6231D" w:rsidP="00556ABD">
            <w:pPr>
              <w:rPr>
                <w:rFonts w:ascii="Source Sans Pro Light" w:hAnsi="Source Sans Pro Light"/>
                <w:smallCaps/>
              </w:rPr>
            </w:pPr>
          </w:p>
        </w:tc>
      </w:tr>
      <w:tr w:rsidR="007867E0" w:rsidRPr="007F177E" w14:paraId="458CCC66" w14:textId="515CD549" w:rsidTr="00E64C82">
        <w:tc>
          <w:tcPr>
            <w:tcW w:w="3504" w:type="dxa"/>
          </w:tcPr>
          <w:p w14:paraId="459378C4" w14:textId="78D6040D" w:rsidR="007867E0" w:rsidRPr="00E85960" w:rsidRDefault="007867E0" w:rsidP="00556ABD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E85960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When to use this </w:t>
            </w:r>
            <w:r w:rsidR="00CD424F" w:rsidRPr="00E85960">
              <w:rPr>
                <w:rFonts w:ascii="Source Sans Pro Semibold" w:hAnsi="Source Sans Pro Semibold"/>
                <w:smallCaps/>
                <w:sz w:val="22"/>
                <w:szCs w:val="22"/>
              </w:rPr>
              <w:t>S</w:t>
            </w:r>
            <w:r w:rsidRPr="00E85960">
              <w:rPr>
                <w:rFonts w:ascii="Source Sans Pro Semibold" w:hAnsi="Source Sans Pro Semibold"/>
                <w:smallCaps/>
                <w:sz w:val="22"/>
                <w:szCs w:val="22"/>
              </w:rPr>
              <w:t>WP</w:t>
            </w:r>
            <w:r w:rsidRPr="00E85960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5989" w:type="dxa"/>
            <w:gridSpan w:val="2"/>
          </w:tcPr>
          <w:p w14:paraId="7A3C48C8" w14:textId="5B02E624" w:rsidR="007867E0" w:rsidRPr="007F177E" w:rsidRDefault="007867E0" w:rsidP="00556ABD">
            <w:p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This safe work practice is to be used when operating any mobile</w:t>
            </w:r>
            <w:r w:rsidR="00E64C82">
              <w:rPr>
                <w:rFonts w:ascii="Source Sans Pro Light" w:hAnsi="Source Sans Pro Light"/>
                <w:sz w:val="22"/>
              </w:rPr>
              <w:t xml:space="preserve"> platform</w:t>
            </w:r>
            <w:r w:rsidR="00AE4EFB">
              <w:rPr>
                <w:rFonts w:ascii="Source Sans Pro Light" w:hAnsi="Source Sans Pro Light"/>
                <w:sz w:val="22"/>
              </w:rPr>
              <w:t xml:space="preserve">.  </w:t>
            </w:r>
            <w:r w:rsidRPr="007F177E">
              <w:rPr>
                <w:rFonts w:ascii="Source Sans Pro Light" w:hAnsi="Source Sans Pro Light"/>
                <w:sz w:val="22"/>
              </w:rPr>
              <w:t xml:space="preserve">This document was developed using </w:t>
            </w:r>
            <w:r w:rsidR="00AE4EFB">
              <w:rPr>
                <w:rFonts w:ascii="Source Sans Pro Light" w:hAnsi="Source Sans Pro Light"/>
                <w:sz w:val="22"/>
              </w:rPr>
              <w:t>platform manuals used within the industry.</w:t>
            </w:r>
          </w:p>
          <w:p w14:paraId="716F4535" w14:textId="4CFF53BD" w:rsidR="00F6231D" w:rsidRPr="007F177E" w:rsidRDefault="00F6231D" w:rsidP="00556ABD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7867E0" w:rsidRPr="007F177E" w14:paraId="701CD8BE" w14:textId="6EC32419" w:rsidTr="00E64C82">
        <w:tc>
          <w:tcPr>
            <w:tcW w:w="3504" w:type="dxa"/>
          </w:tcPr>
          <w:p w14:paraId="01F35BFE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Hazards &amp; Risks:</w:t>
            </w:r>
          </w:p>
        </w:tc>
        <w:tc>
          <w:tcPr>
            <w:tcW w:w="5989" w:type="dxa"/>
            <w:gridSpan w:val="2"/>
          </w:tcPr>
          <w:p w14:paraId="20E31D66" w14:textId="77777777" w:rsidR="007867E0" w:rsidRPr="007F177E" w:rsidRDefault="007867E0" w:rsidP="007867E0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Bystander run over </w:t>
            </w:r>
          </w:p>
          <w:p w14:paraId="73BA2080" w14:textId="77777777" w:rsidR="007867E0" w:rsidRPr="007F177E" w:rsidRDefault="007867E0" w:rsidP="007867E0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Collisions </w:t>
            </w:r>
          </w:p>
          <w:p w14:paraId="1B9DF632" w14:textId="112E8E14" w:rsidR="007867E0" w:rsidRPr="007F177E" w:rsidRDefault="007867E0" w:rsidP="007867E0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>Electrical contact</w:t>
            </w:r>
          </w:p>
          <w:p w14:paraId="420D4D3D" w14:textId="282D038E" w:rsidR="00C3764B" w:rsidRDefault="00C3764B" w:rsidP="00C3764B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Equipment failure</w:t>
            </w:r>
          </w:p>
          <w:p w14:paraId="61EE355A" w14:textId="670B86E6" w:rsidR="00AE4EFB" w:rsidRPr="007F177E" w:rsidRDefault="00AE4EFB" w:rsidP="00C3764B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Falls</w:t>
            </w:r>
          </w:p>
          <w:p w14:paraId="4F4CD0E3" w14:textId="5578F00D" w:rsidR="00F6231D" w:rsidRPr="007F177E" w:rsidRDefault="00F6231D" w:rsidP="00F6231D">
            <w:pPr>
              <w:pStyle w:val="ListParagraph"/>
              <w:rPr>
                <w:rFonts w:ascii="Source Sans Pro Light" w:hAnsi="Source Sans Pro Light"/>
                <w:smallCaps/>
              </w:rPr>
            </w:pPr>
          </w:p>
        </w:tc>
      </w:tr>
      <w:tr w:rsidR="007867E0" w:rsidRPr="007F177E" w14:paraId="265245F6" w14:textId="6CDB2DE7" w:rsidTr="00E64C82">
        <w:tc>
          <w:tcPr>
            <w:tcW w:w="3504" w:type="dxa"/>
          </w:tcPr>
          <w:p w14:paraId="6B1F2EC6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Personal Protective Equipment:</w:t>
            </w:r>
          </w:p>
        </w:tc>
        <w:tc>
          <w:tcPr>
            <w:tcW w:w="5989" w:type="dxa"/>
            <w:gridSpan w:val="2"/>
          </w:tcPr>
          <w:p w14:paraId="4C0F0AB5" w14:textId="77777777" w:rsidR="00C12A57" w:rsidRPr="007F177E" w:rsidRDefault="00C12A57" w:rsidP="00C12A57">
            <w:p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>CSA Approved</w:t>
            </w:r>
          </w:p>
          <w:p w14:paraId="41376E54" w14:textId="33F87C30" w:rsidR="00C12A57" w:rsidRPr="00B90C72" w:rsidRDefault="00C12A57" w:rsidP="00C12A57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Steel toes</w:t>
            </w:r>
          </w:p>
          <w:p w14:paraId="5EC108F7" w14:textId="26FFA0C1" w:rsidR="00B90C72" w:rsidRPr="007F177E" w:rsidRDefault="00B90C72" w:rsidP="00C12A57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Gloves</w:t>
            </w:r>
          </w:p>
          <w:p w14:paraId="59550458" w14:textId="1A4B9C47" w:rsidR="00C12A57" w:rsidRPr="007F177E" w:rsidRDefault="00C12A57" w:rsidP="00C12A57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Hearing Protection</w:t>
            </w:r>
          </w:p>
          <w:p w14:paraId="61B706DD" w14:textId="434049AE" w:rsidR="00C12A57" w:rsidRDefault="007138A3" w:rsidP="00C12A57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Hard hat</w:t>
            </w:r>
          </w:p>
          <w:p w14:paraId="686E9347" w14:textId="35D4C690" w:rsidR="00AE4EFB" w:rsidRPr="007F177E" w:rsidRDefault="00AE4EFB" w:rsidP="00C12A57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Fall Protection</w:t>
            </w:r>
          </w:p>
          <w:p w14:paraId="2F7CEB0F" w14:textId="15FA9CFB" w:rsidR="00F6231D" w:rsidRPr="007F177E" w:rsidRDefault="00F6231D" w:rsidP="00F6231D">
            <w:pPr>
              <w:pStyle w:val="ListParagraph"/>
              <w:rPr>
                <w:rFonts w:ascii="Source Sans Pro Light" w:hAnsi="Source Sans Pro Light"/>
                <w:smallCaps/>
              </w:rPr>
            </w:pPr>
          </w:p>
        </w:tc>
      </w:tr>
      <w:tr w:rsidR="007867E0" w:rsidRPr="007F177E" w14:paraId="6F305D66" w14:textId="748B3281" w:rsidTr="00E64C82">
        <w:tc>
          <w:tcPr>
            <w:tcW w:w="3504" w:type="dxa"/>
          </w:tcPr>
          <w:p w14:paraId="5D3C5908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Training Requirements:</w:t>
            </w:r>
          </w:p>
        </w:tc>
        <w:tc>
          <w:tcPr>
            <w:tcW w:w="5989" w:type="dxa"/>
            <w:gridSpan w:val="2"/>
          </w:tcPr>
          <w:p w14:paraId="6385EDE5" w14:textId="011D0C03" w:rsidR="007867E0" w:rsidRPr="007F177E" w:rsidRDefault="007867E0" w:rsidP="007867E0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mallCaps/>
              </w:rPr>
            </w:pPr>
            <w:r w:rsidRPr="00672B99">
              <w:rPr>
                <w:rFonts w:ascii="Source Sans Pro Light" w:hAnsi="Source Sans Pro Light"/>
                <w:sz w:val="22"/>
                <w:szCs w:val="22"/>
              </w:rPr>
              <w:t xml:space="preserve">Competent to </w:t>
            </w:r>
            <w:r w:rsidR="00AE4EFB">
              <w:rPr>
                <w:rFonts w:ascii="Source Sans Pro Light" w:hAnsi="Source Sans Pro Light"/>
                <w:sz w:val="22"/>
                <w:szCs w:val="22"/>
              </w:rPr>
              <w:t>operate mobile platform</w:t>
            </w:r>
            <w:r w:rsidRPr="00672B99">
              <w:rPr>
                <w:rFonts w:ascii="Source Sans Pro Light" w:hAnsi="Source Sans Pro Light"/>
                <w:sz w:val="22"/>
                <w:szCs w:val="22"/>
              </w:rPr>
              <w:t xml:space="preserve"> as assessed by </w:t>
            </w:r>
            <w:r w:rsidR="00672B99" w:rsidRPr="00672B99">
              <w:rPr>
                <w:rFonts w:ascii="Source Sans Pro Light" w:hAnsi="Source Sans Pro Light"/>
                <w:sz w:val="22"/>
                <w:szCs w:val="22"/>
              </w:rPr>
              <w:t>the farm owner</w:t>
            </w:r>
            <w:r w:rsidR="00672B99">
              <w:rPr>
                <w:rFonts w:ascii="Source Sans Pro Light" w:hAnsi="Source Sans Pro Light"/>
              </w:rPr>
              <w:t>.</w:t>
            </w:r>
          </w:p>
          <w:p w14:paraId="1B1D7F85" w14:textId="1FED092E" w:rsidR="00F6231D" w:rsidRPr="007F177E" w:rsidRDefault="00F6231D" w:rsidP="00F6231D">
            <w:pPr>
              <w:pStyle w:val="ListParagraph"/>
              <w:rPr>
                <w:rFonts w:ascii="Source Sans Pro Light" w:hAnsi="Source Sans Pro Light"/>
                <w:smallCaps/>
              </w:rPr>
            </w:pPr>
          </w:p>
        </w:tc>
      </w:tr>
      <w:tr w:rsidR="007867E0" w:rsidRPr="007F177E" w14:paraId="454C556C" w14:textId="09117A47" w:rsidTr="00E64C82">
        <w:tc>
          <w:tcPr>
            <w:tcW w:w="3504" w:type="dxa"/>
          </w:tcPr>
          <w:p w14:paraId="5C04F588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Communication Process:</w:t>
            </w:r>
          </w:p>
        </w:tc>
        <w:tc>
          <w:tcPr>
            <w:tcW w:w="5989" w:type="dxa"/>
            <w:gridSpan w:val="2"/>
          </w:tcPr>
          <w:p w14:paraId="666D4294" w14:textId="14903CE4" w:rsidR="00F6231D" w:rsidRPr="007F177E" w:rsidRDefault="007867E0" w:rsidP="00556ABD">
            <w:p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When working out in the field alone, be sure to consult the “Working Alone Procedure”.  For any communication regarding break-downs, further instructions, etc. contact the </w:t>
            </w:r>
            <w:r w:rsidR="00672B99">
              <w:rPr>
                <w:rFonts w:ascii="Source Sans Pro Light" w:hAnsi="Source Sans Pro Light"/>
                <w:sz w:val="22"/>
              </w:rPr>
              <w:t>farm owner</w:t>
            </w:r>
            <w:r w:rsidRPr="007F177E">
              <w:rPr>
                <w:rFonts w:ascii="Source Sans Pro Light" w:hAnsi="Source Sans Pro Light"/>
                <w:sz w:val="22"/>
              </w:rPr>
              <w:t>.</w:t>
            </w:r>
          </w:p>
          <w:p w14:paraId="7E8CB63A" w14:textId="40B7CE2C" w:rsidR="00F6231D" w:rsidRPr="007F177E" w:rsidRDefault="00F6231D" w:rsidP="00556ABD">
            <w:pPr>
              <w:rPr>
                <w:rFonts w:ascii="Source Sans Pro Light" w:hAnsi="Source Sans Pro Light"/>
                <w:sz w:val="22"/>
              </w:rPr>
            </w:pPr>
          </w:p>
        </w:tc>
      </w:tr>
      <w:tr w:rsidR="007867E0" w:rsidRPr="007F177E" w14:paraId="62A94C0F" w14:textId="5BD55109" w:rsidTr="00E64C82">
        <w:tc>
          <w:tcPr>
            <w:tcW w:w="3504" w:type="dxa"/>
          </w:tcPr>
          <w:p w14:paraId="4ADB85D0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Equipment &amp; Supplies:</w:t>
            </w:r>
          </w:p>
        </w:tc>
        <w:tc>
          <w:tcPr>
            <w:tcW w:w="5989" w:type="dxa"/>
            <w:gridSpan w:val="2"/>
          </w:tcPr>
          <w:p w14:paraId="2F4F2B4B" w14:textId="77777777" w:rsidR="00E766AE" w:rsidRPr="007F177E" w:rsidRDefault="00E766AE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First Aid Kit</w:t>
            </w:r>
          </w:p>
          <w:p w14:paraId="10EEA9CB" w14:textId="749DFD8B" w:rsidR="00E766AE" w:rsidRPr="007F177E" w:rsidRDefault="00E766AE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</w:p>
          <w:p w14:paraId="2192BEFB" w14:textId="0B16606F" w:rsidR="00E766AE" w:rsidRPr="007F177E" w:rsidRDefault="00E766AE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Cell Phone or Two-way radio</w:t>
            </w:r>
          </w:p>
        </w:tc>
      </w:tr>
      <w:tr w:rsidR="007867E0" w:rsidRPr="007F177E" w14:paraId="6107FD88" w14:textId="09B83638" w:rsidTr="00E64C82">
        <w:tc>
          <w:tcPr>
            <w:tcW w:w="9493" w:type="dxa"/>
            <w:gridSpan w:val="3"/>
          </w:tcPr>
          <w:p w14:paraId="1EADA82A" w14:textId="27F05ED3" w:rsidR="007867E0" w:rsidRPr="00E85960" w:rsidRDefault="007867E0" w:rsidP="007867E0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Practice:</w:t>
            </w:r>
          </w:p>
          <w:p w14:paraId="163602B9" w14:textId="77777777" w:rsidR="00132CC0" w:rsidRPr="00132CC0" w:rsidRDefault="007867E0" w:rsidP="00132CC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Review operator’s manual and applicable standards to ensure equipment is handled, operated and maintained according to the manufacturer’s specifications and standards. </w:t>
            </w:r>
          </w:p>
          <w:p w14:paraId="3DFB0988" w14:textId="77777777" w:rsidR="00BD484E" w:rsidRPr="00BD484E" w:rsidRDefault="00132CC0" w:rsidP="00BD484E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mallCaps/>
              </w:rPr>
            </w:pPr>
            <w:r w:rsidRPr="00132CC0">
              <w:rPr>
                <w:rFonts w:ascii="Source Sans Pro Light" w:hAnsi="Source Sans Pro Light"/>
                <w:sz w:val="22"/>
                <w:szCs w:val="22"/>
              </w:rPr>
              <w:lastRenderedPageBreak/>
              <w:t xml:space="preserve">Conduct a pre-trip inspection and document it on the </w:t>
            </w:r>
            <w:r>
              <w:rPr>
                <w:rFonts w:ascii="Source Sans Pro Light" w:hAnsi="Source Sans Pro Light"/>
                <w:sz w:val="22"/>
                <w:szCs w:val="22"/>
              </w:rPr>
              <w:t>p</w:t>
            </w:r>
            <w:r w:rsidRPr="00132CC0">
              <w:rPr>
                <w:rFonts w:ascii="Source Sans Pro Light" w:hAnsi="Source Sans Pro Light"/>
                <w:sz w:val="22"/>
                <w:szCs w:val="22"/>
              </w:rPr>
              <w:t>latform inspection checklist.</w:t>
            </w:r>
          </w:p>
          <w:p w14:paraId="4CFF0248" w14:textId="3A8290D5" w:rsidR="00BD484E" w:rsidRPr="00BD484E" w:rsidRDefault="00BD484E" w:rsidP="00BD484E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mallCaps/>
              </w:rPr>
            </w:pPr>
            <w:r w:rsidRPr="00BD484E">
              <w:rPr>
                <w:rFonts w:ascii="Source Sans Pro Light" w:hAnsi="Source Sans Pro Light"/>
                <w:sz w:val="22"/>
                <w:szCs w:val="22"/>
              </w:rPr>
              <w:t>Do not check for hydraulic leaks with bare hands, use cardboard and wear gloves.</w:t>
            </w:r>
          </w:p>
          <w:p w14:paraId="47C433B5" w14:textId="77777777" w:rsidR="00B90C72" w:rsidRPr="00B90C72" w:rsidRDefault="00A45E06" w:rsidP="00B90C72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A45E06">
              <w:rPr>
                <w:rFonts w:ascii="Source Sans Pro Light" w:hAnsi="Source Sans Pro Light"/>
                <w:sz w:val="22"/>
                <w:szCs w:val="22"/>
              </w:rPr>
              <w:t>Use the platform for its intended use only.</w:t>
            </w:r>
          </w:p>
          <w:p w14:paraId="38F422EB" w14:textId="750479DE" w:rsidR="00B90C72" w:rsidRPr="00B90C72" w:rsidRDefault="00B90C72" w:rsidP="00B90C72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B90C72">
              <w:rPr>
                <w:rFonts w:ascii="Source Sans Pro Light" w:hAnsi="Source Sans Pro Light"/>
                <w:sz w:val="22"/>
                <w:szCs w:val="22"/>
              </w:rPr>
              <w:t>Check the work area and route of travel before operation.  Clear path of obstacles.</w:t>
            </w:r>
          </w:p>
          <w:p w14:paraId="16972A1B" w14:textId="77777777" w:rsidR="007867E0" w:rsidRPr="007F177E" w:rsidRDefault="007867E0" w:rsidP="007867E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Ensure: </w:t>
            </w:r>
          </w:p>
          <w:p w14:paraId="683B0C28" w14:textId="77777777" w:rsidR="007867E0" w:rsidRPr="007F177E" w:rsidRDefault="007867E0" w:rsidP="007867E0">
            <w:pPr>
              <w:pStyle w:val="ListParagraph"/>
              <w:numPr>
                <w:ilvl w:val="0"/>
                <w:numId w:val="15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>Equipment is operated by a competent person.</w:t>
            </w:r>
          </w:p>
          <w:p w14:paraId="5767D49B" w14:textId="77777777" w:rsidR="007867E0" w:rsidRPr="007F177E" w:rsidRDefault="007867E0" w:rsidP="007867E0">
            <w:pPr>
              <w:pStyle w:val="ListParagraph"/>
              <w:numPr>
                <w:ilvl w:val="0"/>
                <w:numId w:val="15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Gears and moving parts are properly guarded. </w:t>
            </w:r>
          </w:p>
          <w:p w14:paraId="7B4CD7CC" w14:textId="77777777" w:rsidR="007867E0" w:rsidRPr="007F177E" w:rsidRDefault="007867E0" w:rsidP="007867E0">
            <w:pPr>
              <w:pStyle w:val="ListParagraph"/>
              <w:numPr>
                <w:ilvl w:val="0"/>
                <w:numId w:val="15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Any load is adequately secured. </w:t>
            </w:r>
          </w:p>
          <w:p w14:paraId="0F673BF1" w14:textId="2E5A6DD3" w:rsidR="005F0E6F" w:rsidRPr="005F0E6F" w:rsidRDefault="007867E0" w:rsidP="005F0E6F">
            <w:pPr>
              <w:pStyle w:val="ListParagraph"/>
              <w:numPr>
                <w:ilvl w:val="0"/>
                <w:numId w:val="15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There is a safe means of entry and exit. </w:t>
            </w:r>
          </w:p>
          <w:p w14:paraId="319A947D" w14:textId="2671CA2F" w:rsidR="007867E0" w:rsidRPr="007F177E" w:rsidRDefault="005B5D26" w:rsidP="007867E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Fall Protection must be worn if outlined by the manufacturer’s manual and if there is potential for a fall as per Part 21 Fall Protection of the OHS Workplace Safety Regulations.</w:t>
            </w:r>
          </w:p>
          <w:p w14:paraId="123F58A6" w14:textId="5E340221" w:rsidR="007867E0" w:rsidRDefault="007867E0" w:rsidP="007867E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No riders are allowed on any </w:t>
            </w:r>
            <w:r w:rsidR="005B5D26">
              <w:rPr>
                <w:rFonts w:ascii="Source Sans Pro Light" w:hAnsi="Source Sans Pro Light"/>
                <w:sz w:val="22"/>
              </w:rPr>
              <w:t>platform</w:t>
            </w:r>
            <w:r w:rsidRPr="007F177E">
              <w:rPr>
                <w:rFonts w:ascii="Source Sans Pro Light" w:hAnsi="Source Sans Pro Light"/>
                <w:sz w:val="22"/>
              </w:rPr>
              <w:t xml:space="preserve"> unless the equipment is specifically designed to carry them.</w:t>
            </w:r>
          </w:p>
          <w:p w14:paraId="0C429AF6" w14:textId="15506B4A" w:rsidR="005F0E6F" w:rsidRDefault="005F0E6F" w:rsidP="007867E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Check fuel and oil levels before operation.</w:t>
            </w:r>
          </w:p>
          <w:p w14:paraId="4930B353" w14:textId="14C0457F" w:rsidR="00132CC0" w:rsidRPr="007F177E" w:rsidRDefault="00132CC0" w:rsidP="007867E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Do not refuel that platform while it is running.</w:t>
            </w:r>
          </w:p>
          <w:p w14:paraId="279F7F5D" w14:textId="319E6035" w:rsidR="007867E0" w:rsidRPr="007F177E" w:rsidRDefault="007867E0" w:rsidP="007867E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Equipment must be inspected</w:t>
            </w:r>
            <w:r w:rsidR="00C12A57" w:rsidRPr="007F177E">
              <w:rPr>
                <w:rFonts w:ascii="Source Sans Pro Light" w:hAnsi="Source Sans Pro Light"/>
                <w:sz w:val="22"/>
              </w:rPr>
              <w:t xml:space="preserve"> before use, thoroughly</w:t>
            </w:r>
            <w:r w:rsidRPr="007F177E">
              <w:rPr>
                <w:rFonts w:ascii="Source Sans Pro Light" w:hAnsi="Source Sans Pro Light"/>
                <w:sz w:val="22"/>
              </w:rPr>
              <w:t xml:space="preserve"> annually, or more frequently as required by the manufacturer.</w:t>
            </w:r>
          </w:p>
          <w:p w14:paraId="2CE5D480" w14:textId="77777777" w:rsidR="007867E0" w:rsidRPr="007F177E" w:rsidRDefault="007867E0" w:rsidP="007867E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If equipment is taken out of service, you must:</w:t>
            </w:r>
          </w:p>
          <w:p w14:paraId="0815F172" w14:textId="77777777" w:rsidR="007867E0" w:rsidRPr="007F177E" w:rsidRDefault="007867E0" w:rsidP="007867E0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Immediately remove from the work area.</w:t>
            </w:r>
          </w:p>
          <w:p w14:paraId="4CDC45B4" w14:textId="77777777" w:rsidR="007867E0" w:rsidRPr="007F177E" w:rsidRDefault="007867E0" w:rsidP="007867E0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Identify it as being taken out of service.</w:t>
            </w:r>
          </w:p>
          <w:p w14:paraId="396AF96F" w14:textId="77777777" w:rsidR="007867E0" w:rsidRPr="007F177E" w:rsidRDefault="007867E0" w:rsidP="007867E0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Store separately from working equipment.</w:t>
            </w:r>
          </w:p>
          <w:p w14:paraId="33899016" w14:textId="0F6C519F" w:rsidR="007867E0" w:rsidRDefault="007867E0" w:rsidP="005B5D26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D</w:t>
            </w:r>
            <w:r w:rsidR="00C12A57" w:rsidRPr="007F177E">
              <w:rPr>
                <w:rFonts w:ascii="Source Sans Pro Light" w:hAnsi="Source Sans Pro Light"/>
                <w:sz w:val="22"/>
              </w:rPr>
              <w:t xml:space="preserve">ispose of </w:t>
            </w:r>
            <w:r w:rsidRPr="007F177E">
              <w:rPr>
                <w:rFonts w:ascii="Source Sans Pro Light" w:hAnsi="Source Sans Pro Light"/>
                <w:sz w:val="22"/>
              </w:rPr>
              <w:t>it immediately, if not to be used again.</w:t>
            </w:r>
          </w:p>
          <w:p w14:paraId="4983E8EC" w14:textId="3ADCD553" w:rsidR="005B5D26" w:rsidRDefault="000C7228" w:rsidP="005B5D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During travel, only the operator is permitted on the platform.</w:t>
            </w:r>
          </w:p>
          <w:p w14:paraId="44F0921D" w14:textId="555A4C72" w:rsidR="00132CC0" w:rsidRDefault="00132CC0" w:rsidP="005B5D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 xml:space="preserve">Do not start the machine when the operator is on the ground.  </w:t>
            </w:r>
          </w:p>
          <w:p w14:paraId="0A179E7C" w14:textId="29BA467C" w:rsidR="000C7228" w:rsidRDefault="000C7228" w:rsidP="005B5D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Travel only on slopes for the gradients specified in the manual.</w:t>
            </w:r>
          </w:p>
          <w:p w14:paraId="6A2EDCA9" w14:textId="13EA357A" w:rsidR="000C7228" w:rsidRDefault="000C7228" w:rsidP="005B5D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Know the rated load capacity of the platform.</w:t>
            </w:r>
          </w:p>
          <w:p w14:paraId="1B125334" w14:textId="7C40D567" w:rsidR="000C7228" w:rsidRDefault="000C7228" w:rsidP="005B5D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Do not climb on the guards or railings while performing work.</w:t>
            </w:r>
          </w:p>
          <w:p w14:paraId="5E47DCFB" w14:textId="0F4306C7" w:rsidR="00A45E06" w:rsidRDefault="00A45E06" w:rsidP="005B5D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Ensure guards, rails, and chains are in place during operation.</w:t>
            </w:r>
          </w:p>
          <w:p w14:paraId="723C8F37" w14:textId="63D246E9" w:rsidR="000C7228" w:rsidRDefault="000C7228" w:rsidP="005B5D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Do not drive the machine from the ground with no operator.</w:t>
            </w:r>
          </w:p>
          <w:p w14:paraId="14F74478" w14:textId="3301A4D3" w:rsidR="000C7228" w:rsidRDefault="000C7228" w:rsidP="005B5D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Ensure the safety decals are visible and legible.</w:t>
            </w:r>
          </w:p>
          <w:p w14:paraId="611D0FA3" w14:textId="00E987F8" w:rsidR="000C7228" w:rsidRDefault="000C7228" w:rsidP="005B5D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Ensure the raised platform is locked out and blocked before performing maintenance.</w:t>
            </w:r>
          </w:p>
          <w:p w14:paraId="1A11EDAB" w14:textId="395871FA" w:rsidR="007138A3" w:rsidRDefault="007138A3" w:rsidP="005B5D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Be fit for duty when operating</w:t>
            </w:r>
            <w:r w:rsidR="00A628F0">
              <w:rPr>
                <w:rFonts w:ascii="Source Sans Pro Light" w:hAnsi="Source Sans Pro Light"/>
                <w:sz w:val="22"/>
              </w:rPr>
              <w:t>; not under the influence of drugs or alcohol</w:t>
            </w:r>
          </w:p>
          <w:p w14:paraId="367450A9" w14:textId="23A7C1F8" w:rsidR="007138A3" w:rsidRDefault="007138A3" w:rsidP="005B5D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 xml:space="preserve">Keep hands and body parts out </w:t>
            </w:r>
            <w:r w:rsidR="008E3344">
              <w:rPr>
                <w:rFonts w:ascii="Source Sans Pro Light" w:hAnsi="Source Sans Pro Light"/>
                <w:sz w:val="22"/>
              </w:rPr>
              <w:t>from</w:t>
            </w:r>
            <w:r>
              <w:rPr>
                <w:rFonts w:ascii="Source Sans Pro Light" w:hAnsi="Source Sans Pro Light"/>
                <w:sz w:val="22"/>
              </w:rPr>
              <w:t xml:space="preserve"> under the platform when it is being raised or lowered.</w:t>
            </w:r>
          </w:p>
          <w:p w14:paraId="7F9F56F2" w14:textId="5F30A891" w:rsidR="007138A3" w:rsidRDefault="007138A3" w:rsidP="005B5D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Keep hand and body parts away from moving parts to avoid crushing and shearing.</w:t>
            </w:r>
          </w:p>
          <w:p w14:paraId="68BFB7F0" w14:textId="37C6DACA" w:rsidR="00A45E06" w:rsidRDefault="00A45E06" w:rsidP="005B5D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The operator is to monitor the work area to ensure no worker enters the working range of the platform.</w:t>
            </w:r>
          </w:p>
          <w:p w14:paraId="62C44695" w14:textId="1D9E594A" w:rsidR="00B90C72" w:rsidRDefault="00B90C72" w:rsidP="005B5D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Look for overhead powerlines before raising and lowering the platform.</w:t>
            </w:r>
          </w:p>
          <w:p w14:paraId="5ED439A8" w14:textId="1AEF2815" w:rsidR="004138D2" w:rsidRDefault="004138D2" w:rsidP="005B5D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 xml:space="preserve">Ensure platforms and steps are clear of </w:t>
            </w:r>
            <w:r w:rsidR="008E3344">
              <w:rPr>
                <w:rFonts w:ascii="Source Sans Pro Light" w:hAnsi="Source Sans Pro Light"/>
                <w:sz w:val="22"/>
              </w:rPr>
              <w:t xml:space="preserve">fruit, branches, leaves, </w:t>
            </w:r>
            <w:r>
              <w:rPr>
                <w:rFonts w:ascii="Source Sans Pro Light" w:hAnsi="Source Sans Pro Light"/>
                <w:sz w:val="22"/>
              </w:rPr>
              <w:t>mud, grease, oil, dirt, or debris.</w:t>
            </w:r>
          </w:p>
          <w:p w14:paraId="1EC87F0B" w14:textId="2F36CF63" w:rsidR="00132CC0" w:rsidRDefault="00132CC0" w:rsidP="005B5D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Face the machine when entering and leaving.  Do not jump from the platform.</w:t>
            </w:r>
          </w:p>
          <w:p w14:paraId="64BECFEC" w14:textId="1898D980" w:rsidR="00132CC0" w:rsidRDefault="00132CC0" w:rsidP="005B5D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Do not enter or leave the platform while it is raised.</w:t>
            </w:r>
          </w:p>
          <w:p w14:paraId="7BEE31F1" w14:textId="7B44184F" w:rsidR="004138D2" w:rsidRPr="005B5D26" w:rsidRDefault="004138D2" w:rsidP="005B5D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Replace any broken safety devices before use.</w:t>
            </w:r>
          </w:p>
          <w:p w14:paraId="1552BFE4" w14:textId="77777777" w:rsidR="007867E0" w:rsidRDefault="00992DEE" w:rsidP="007867E0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Procedur</w:t>
            </w:r>
            <w:r>
              <w:rPr>
                <w:rFonts w:ascii="Source Sans Pro Semibold" w:hAnsi="Source Sans Pro Semibold"/>
                <w:smallCaps/>
              </w:rPr>
              <w:t>e:</w:t>
            </w:r>
          </w:p>
          <w:p w14:paraId="7B04C8D9" w14:textId="1C3E1906" w:rsidR="00992DEE" w:rsidRPr="007F177E" w:rsidRDefault="00992DEE" w:rsidP="007867E0">
            <w:pPr>
              <w:rPr>
                <w:rFonts w:ascii="Source Sans Pro Light" w:hAnsi="Source Sans Pro Light"/>
                <w:smallCaps/>
              </w:rPr>
            </w:pPr>
          </w:p>
        </w:tc>
      </w:tr>
      <w:tr w:rsidR="007867E0" w:rsidRPr="007F177E" w14:paraId="49D84C94" w14:textId="77777777" w:rsidTr="00E64C82">
        <w:tc>
          <w:tcPr>
            <w:tcW w:w="4675" w:type="dxa"/>
            <w:gridSpan w:val="2"/>
          </w:tcPr>
          <w:p w14:paraId="7B63B0E8" w14:textId="46E3AEF1" w:rsidR="007867E0" w:rsidRPr="00E85960" w:rsidRDefault="001A2DF6" w:rsidP="007867E0">
            <w:pPr>
              <w:rPr>
                <w:rFonts w:ascii="Source Sans Pro Semibold" w:hAnsi="Source Sans Pro Semibold"/>
                <w:smallCaps/>
                <w:sz w:val="20"/>
                <w:szCs w:val="22"/>
              </w:rPr>
            </w:pPr>
            <w:r w:rsidRPr="00E85960">
              <w:rPr>
                <w:rFonts w:ascii="Source Sans Pro Semibold" w:hAnsi="Source Sans Pro Semibold"/>
                <w:sz w:val="22"/>
                <w:szCs w:val="22"/>
              </w:rPr>
              <w:lastRenderedPageBreak/>
              <w:t>E</w:t>
            </w:r>
            <w:r w:rsidRPr="00E85960">
              <w:rPr>
                <w:rFonts w:ascii="Source Sans Pro Semibold" w:hAnsi="Source Sans Pro Semibold"/>
                <w:sz w:val="20"/>
                <w:szCs w:val="22"/>
              </w:rPr>
              <w:t xml:space="preserve">MERGENCY </w:t>
            </w:r>
            <w:r w:rsidRPr="00E85960">
              <w:rPr>
                <w:rFonts w:ascii="Source Sans Pro Semibold" w:hAnsi="Source Sans Pro Semibold"/>
                <w:sz w:val="22"/>
                <w:szCs w:val="22"/>
              </w:rPr>
              <w:t>P</w:t>
            </w:r>
            <w:r w:rsidRPr="00E85960">
              <w:rPr>
                <w:rFonts w:ascii="Source Sans Pro Semibold" w:hAnsi="Source Sans Pro Semibold"/>
                <w:sz w:val="20"/>
                <w:szCs w:val="22"/>
              </w:rPr>
              <w:t>ROCEDURES:</w:t>
            </w:r>
          </w:p>
        </w:tc>
        <w:tc>
          <w:tcPr>
            <w:tcW w:w="4818" w:type="dxa"/>
          </w:tcPr>
          <w:p w14:paraId="58838D80" w14:textId="36396058" w:rsidR="00F6231D" w:rsidRPr="00BC0356" w:rsidRDefault="001A2DF6" w:rsidP="007867E0">
            <w:p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In case of emergency, contact 911 and </w:t>
            </w:r>
            <w:r w:rsidR="004C1365">
              <w:rPr>
                <w:rFonts w:ascii="Source Sans Pro Light" w:hAnsi="Source Sans Pro Light"/>
                <w:sz w:val="22"/>
              </w:rPr>
              <w:t>the farm owner</w:t>
            </w:r>
            <w:r w:rsidRPr="007F177E">
              <w:rPr>
                <w:rFonts w:ascii="Source Sans Pro Light" w:hAnsi="Source Sans Pro Light"/>
                <w:sz w:val="22"/>
              </w:rPr>
              <w:t xml:space="preserve"> immediately.  Remove yourself from harm’s way and ensure no one else is at risk.  </w:t>
            </w:r>
            <w:bookmarkStart w:id="1" w:name="_GoBack"/>
            <w:bookmarkEnd w:id="1"/>
          </w:p>
        </w:tc>
      </w:tr>
    </w:tbl>
    <w:p w14:paraId="5E19FC29" w14:textId="25EB9F7E" w:rsidR="00130212" w:rsidRPr="007F177E" w:rsidRDefault="00130212" w:rsidP="00BC0356">
      <w:pPr>
        <w:rPr>
          <w:rFonts w:ascii="Source Sans Pro Light" w:hAnsi="Source Sans Pro Light"/>
          <w:smallCaps/>
        </w:rPr>
      </w:pPr>
    </w:p>
    <w:sectPr w:rsidR="00130212" w:rsidRPr="007F177E" w:rsidSect="00D83D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EFE94" w14:textId="77777777" w:rsidR="00613388" w:rsidRDefault="00613388" w:rsidP="00FF42F5">
      <w:pPr>
        <w:spacing w:line="240" w:lineRule="auto"/>
      </w:pPr>
      <w:r>
        <w:separator/>
      </w:r>
    </w:p>
  </w:endnote>
  <w:endnote w:type="continuationSeparator" w:id="0">
    <w:p w14:paraId="19FDFBDC" w14:textId="77777777" w:rsidR="00613388" w:rsidRDefault="00613388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B63AF" w14:textId="163EF92F" w:rsidR="00D22F3E" w:rsidRPr="00D22F3E" w:rsidRDefault="00D22F3E" w:rsidP="00D22F3E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A1DBC" w14:textId="77777777" w:rsidR="00613388" w:rsidRDefault="00613388" w:rsidP="00FF42F5">
      <w:pPr>
        <w:spacing w:line="240" w:lineRule="auto"/>
      </w:pPr>
      <w:r>
        <w:separator/>
      </w:r>
    </w:p>
  </w:footnote>
  <w:footnote w:type="continuationSeparator" w:id="0">
    <w:p w14:paraId="2E8B1815" w14:textId="77777777" w:rsidR="00613388" w:rsidRDefault="00613388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31942" w14:textId="5352B04A" w:rsidR="00F60E22" w:rsidRPr="00D83D1E" w:rsidRDefault="00E85960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n-CA"/>
      </w:rPr>
    </w:pPr>
    <w:r>
      <w:rPr>
        <w:rFonts w:ascii="Source Sans Pro Light" w:hAnsi="Source Sans Pro Light"/>
        <w:b/>
        <w:bCs/>
        <w:sz w:val="24"/>
        <w:szCs w:val="24"/>
        <w:lang w:val="en-CA"/>
      </w:rPr>
      <w:fldChar w:fldCharType="begin"/>
    </w:r>
    <w:r>
      <w:rPr>
        <w:rFonts w:ascii="Source Sans Pro Light" w:hAnsi="Source Sans Pro Light"/>
        <w:b/>
        <w:bCs/>
        <w:sz w:val="24"/>
        <w:szCs w:val="24"/>
        <w:lang w:val="en-CA"/>
      </w:rPr>
      <w:instrText xml:space="preserve"> DOCPROPERTY  "Farm Name"  \* MERGEFORMAT </w:instrTex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separate"/>
    </w:r>
    <w:r>
      <w:rPr>
        <w:rFonts w:ascii="Source Sans Pro Light" w:hAnsi="Source Sans Pro Light"/>
        <w:b/>
        <w:bCs/>
        <w:sz w:val="24"/>
        <w:szCs w:val="24"/>
        <w:lang w:val="en-CA"/>
      </w:rPr>
      <w:t>&lt;&lt; FARM NAME &gt;&gt;</w: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end"/>
    </w:r>
    <w:r>
      <w:rPr>
        <w:rFonts w:ascii="Source Sans Pro Light" w:hAnsi="Source Sans Pro Light"/>
        <w:b/>
        <w:bCs/>
        <w:sz w:val="24"/>
        <w:szCs w:val="24"/>
        <w:lang w:val="en-CA"/>
      </w:rPr>
      <w:t xml:space="preserve"> </w:t>
    </w:r>
    <w:r w:rsidR="00F03C0C">
      <w:rPr>
        <w:rFonts w:ascii="Source Sans Pro Light" w:hAnsi="Source Sans Pro Light"/>
        <w:b/>
        <w:bCs/>
        <w:sz w:val="24"/>
        <w:szCs w:val="24"/>
        <w:lang w:val="en-CA"/>
      </w:rPr>
      <w:t xml:space="preserve"> MOBILE </w:t>
    </w:r>
    <w:r w:rsidR="00AE4EFB">
      <w:rPr>
        <w:rFonts w:ascii="Source Sans Pro Light" w:hAnsi="Source Sans Pro Light"/>
        <w:b/>
        <w:bCs/>
        <w:sz w:val="24"/>
        <w:szCs w:val="24"/>
        <w:lang w:val="en-CA"/>
      </w:rPr>
      <w:t xml:space="preserve">PLATFORM </w:t>
    </w:r>
    <w:r w:rsidR="00D83D1E" w:rsidRPr="00D83D1E">
      <w:rPr>
        <w:rFonts w:ascii="Source Sans Pro Light" w:hAnsi="Source Sans Pro Light"/>
        <w:b/>
        <w:bCs/>
        <w:sz w:val="24"/>
        <w:szCs w:val="24"/>
        <w:lang w:val="en-CA"/>
      </w:rPr>
      <w:t>SAFE WORK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581CB856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14BFC"/>
    <w:multiLevelType w:val="hybridMultilevel"/>
    <w:tmpl w:val="91C242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7370F"/>
    <w:multiLevelType w:val="hybridMultilevel"/>
    <w:tmpl w:val="C9543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13"/>
  </w:num>
  <w:num w:numId="7">
    <w:abstractNumId w:val="3"/>
  </w:num>
  <w:num w:numId="8">
    <w:abstractNumId w:val="5"/>
  </w:num>
  <w:num w:numId="9">
    <w:abstractNumId w:val="11"/>
  </w:num>
  <w:num w:numId="10">
    <w:abstractNumId w:val="17"/>
  </w:num>
  <w:num w:numId="11">
    <w:abstractNumId w:val="16"/>
  </w:num>
  <w:num w:numId="12">
    <w:abstractNumId w:val="10"/>
  </w:num>
  <w:num w:numId="13">
    <w:abstractNumId w:val="15"/>
  </w:num>
  <w:num w:numId="14">
    <w:abstractNumId w:val="12"/>
  </w:num>
  <w:num w:numId="15">
    <w:abstractNumId w:val="4"/>
  </w:num>
  <w:num w:numId="16">
    <w:abstractNumId w:val="14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75"/>
    <w:rsid w:val="00005D35"/>
    <w:rsid w:val="00064012"/>
    <w:rsid w:val="00085F33"/>
    <w:rsid w:val="000A31DF"/>
    <w:rsid w:val="000C108D"/>
    <w:rsid w:val="000C7228"/>
    <w:rsid w:val="000E01F4"/>
    <w:rsid w:val="000E7B97"/>
    <w:rsid w:val="000F115B"/>
    <w:rsid w:val="00101D25"/>
    <w:rsid w:val="00102FC6"/>
    <w:rsid w:val="00110056"/>
    <w:rsid w:val="00130212"/>
    <w:rsid w:val="00132CC0"/>
    <w:rsid w:val="00166085"/>
    <w:rsid w:val="00172444"/>
    <w:rsid w:val="00186986"/>
    <w:rsid w:val="001A2DF6"/>
    <w:rsid w:val="001B77B7"/>
    <w:rsid w:val="001E0920"/>
    <w:rsid w:val="001E4D85"/>
    <w:rsid w:val="00211DAA"/>
    <w:rsid w:val="002300C7"/>
    <w:rsid w:val="00237A3F"/>
    <w:rsid w:val="002B1086"/>
    <w:rsid w:val="002C3D6C"/>
    <w:rsid w:val="00300F76"/>
    <w:rsid w:val="00306C9F"/>
    <w:rsid w:val="00315879"/>
    <w:rsid w:val="00330BC2"/>
    <w:rsid w:val="003833FA"/>
    <w:rsid w:val="003851B2"/>
    <w:rsid w:val="00396FA6"/>
    <w:rsid w:val="003A20BA"/>
    <w:rsid w:val="003B00CD"/>
    <w:rsid w:val="003B0307"/>
    <w:rsid w:val="003D001D"/>
    <w:rsid w:val="004138D2"/>
    <w:rsid w:val="00417C95"/>
    <w:rsid w:val="00423B98"/>
    <w:rsid w:val="00425653"/>
    <w:rsid w:val="004457E2"/>
    <w:rsid w:val="00452913"/>
    <w:rsid w:val="004625F8"/>
    <w:rsid w:val="004947BB"/>
    <w:rsid w:val="004B7B5D"/>
    <w:rsid w:val="004C1365"/>
    <w:rsid w:val="004E4401"/>
    <w:rsid w:val="004E5B72"/>
    <w:rsid w:val="00527AB6"/>
    <w:rsid w:val="005345FB"/>
    <w:rsid w:val="00543753"/>
    <w:rsid w:val="0055272A"/>
    <w:rsid w:val="00560433"/>
    <w:rsid w:val="005743E3"/>
    <w:rsid w:val="005B239C"/>
    <w:rsid w:val="005B5D26"/>
    <w:rsid w:val="005F0E6F"/>
    <w:rsid w:val="00613388"/>
    <w:rsid w:val="00635811"/>
    <w:rsid w:val="006477AF"/>
    <w:rsid w:val="00672B99"/>
    <w:rsid w:val="0068226F"/>
    <w:rsid w:val="006A1A6D"/>
    <w:rsid w:val="006B4AE1"/>
    <w:rsid w:val="006C3610"/>
    <w:rsid w:val="006D698F"/>
    <w:rsid w:val="006F61F9"/>
    <w:rsid w:val="006F68EC"/>
    <w:rsid w:val="007138A3"/>
    <w:rsid w:val="0073516E"/>
    <w:rsid w:val="007443D7"/>
    <w:rsid w:val="0076362D"/>
    <w:rsid w:val="007867E0"/>
    <w:rsid w:val="007E0309"/>
    <w:rsid w:val="007F177E"/>
    <w:rsid w:val="007F4900"/>
    <w:rsid w:val="0086681E"/>
    <w:rsid w:val="008732EB"/>
    <w:rsid w:val="00875EA5"/>
    <w:rsid w:val="008B4A81"/>
    <w:rsid w:val="008B70C9"/>
    <w:rsid w:val="008C2A5E"/>
    <w:rsid w:val="008C4FD0"/>
    <w:rsid w:val="008D4C1A"/>
    <w:rsid w:val="008D751F"/>
    <w:rsid w:val="008E3344"/>
    <w:rsid w:val="00983C6B"/>
    <w:rsid w:val="00992DEE"/>
    <w:rsid w:val="009C4F7D"/>
    <w:rsid w:val="00A22BA5"/>
    <w:rsid w:val="00A41CEE"/>
    <w:rsid w:val="00A43177"/>
    <w:rsid w:val="00A45E06"/>
    <w:rsid w:val="00A628F0"/>
    <w:rsid w:val="00AA6877"/>
    <w:rsid w:val="00AB760D"/>
    <w:rsid w:val="00AC6DF0"/>
    <w:rsid w:val="00AD74DB"/>
    <w:rsid w:val="00AE4EFB"/>
    <w:rsid w:val="00B175CD"/>
    <w:rsid w:val="00B21273"/>
    <w:rsid w:val="00B34434"/>
    <w:rsid w:val="00B67B17"/>
    <w:rsid w:val="00B90C72"/>
    <w:rsid w:val="00BA139F"/>
    <w:rsid w:val="00BB770C"/>
    <w:rsid w:val="00BC0356"/>
    <w:rsid w:val="00BD3DE0"/>
    <w:rsid w:val="00BD484E"/>
    <w:rsid w:val="00BE4F0C"/>
    <w:rsid w:val="00BF254A"/>
    <w:rsid w:val="00C12A57"/>
    <w:rsid w:val="00C3764B"/>
    <w:rsid w:val="00C42DD4"/>
    <w:rsid w:val="00CC64B3"/>
    <w:rsid w:val="00CD424F"/>
    <w:rsid w:val="00D057B7"/>
    <w:rsid w:val="00D1019F"/>
    <w:rsid w:val="00D22F3E"/>
    <w:rsid w:val="00D43505"/>
    <w:rsid w:val="00D53E9F"/>
    <w:rsid w:val="00D7214E"/>
    <w:rsid w:val="00D7701F"/>
    <w:rsid w:val="00D83D1E"/>
    <w:rsid w:val="00DA52FB"/>
    <w:rsid w:val="00DC135C"/>
    <w:rsid w:val="00DC7DD6"/>
    <w:rsid w:val="00E04F6F"/>
    <w:rsid w:val="00E0727E"/>
    <w:rsid w:val="00E64C82"/>
    <w:rsid w:val="00E766AE"/>
    <w:rsid w:val="00E85960"/>
    <w:rsid w:val="00EC3D23"/>
    <w:rsid w:val="00F03C0C"/>
    <w:rsid w:val="00F11EAC"/>
    <w:rsid w:val="00F273D8"/>
    <w:rsid w:val="00F33680"/>
    <w:rsid w:val="00F43A80"/>
    <w:rsid w:val="00F53E39"/>
    <w:rsid w:val="00F60E22"/>
    <w:rsid w:val="00F6231D"/>
    <w:rsid w:val="00F9049B"/>
    <w:rsid w:val="00F90D01"/>
    <w:rsid w:val="00F917C3"/>
    <w:rsid w:val="00FC6075"/>
    <w:rsid w:val="00FE2690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311B8C19-5614-4DF5-B4B6-2521592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lbrookhouse</cp:lastModifiedBy>
  <cp:revision>62</cp:revision>
  <dcterms:created xsi:type="dcterms:W3CDTF">2018-09-07T15:49:00Z</dcterms:created>
  <dcterms:modified xsi:type="dcterms:W3CDTF">2020-03-19T17:24:00Z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