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DFA8" w14:textId="5DF8937D" w:rsidR="00D93FBE" w:rsidRPr="00A07641" w:rsidRDefault="0029216D" w:rsidP="0029216D">
      <w:pPr>
        <w:jc w:val="center"/>
        <w:rPr>
          <w:rFonts w:cs="Calibri"/>
          <w:caps/>
          <w:color w:val="719B49"/>
          <w:sz w:val="26"/>
          <w:szCs w:val="26"/>
          <w:lang w:val="en-US"/>
        </w:rPr>
      </w:pPr>
      <w:bookmarkStart w:id="0" w:name="_GoBack"/>
      <w:bookmarkEnd w:id="0"/>
      <w:r w:rsidRPr="00A07641">
        <w:rPr>
          <w:rFonts w:cs="Calibri"/>
          <w:caps/>
          <w:color w:val="719B49"/>
          <w:sz w:val="26"/>
          <w:szCs w:val="26"/>
          <w:lang w:val="en-US"/>
        </w:rPr>
        <w:t>Hand washing station in the field</w:t>
      </w:r>
    </w:p>
    <w:p w14:paraId="243EFECC" w14:textId="67931A93" w:rsidR="0029216D" w:rsidRPr="00173101" w:rsidRDefault="008D6F75" w:rsidP="0029216D">
      <w:pPr>
        <w:rPr>
          <w:b w:val="0"/>
          <w:bCs w:val="0"/>
          <w:sz w:val="22"/>
          <w:szCs w:val="22"/>
        </w:rPr>
      </w:pPr>
      <w:r>
        <w:rPr>
          <w:rFonts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4921242" wp14:editId="3F8D1341">
            <wp:simplePos x="0" y="0"/>
            <wp:positionH relativeFrom="column">
              <wp:posOffset>5320665</wp:posOffset>
            </wp:positionH>
            <wp:positionV relativeFrom="paragraph">
              <wp:posOffset>447675</wp:posOffset>
            </wp:positionV>
            <wp:extent cx="869950" cy="13462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16D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Hand Sanitizer may not be effective in killing all germs on the hands when the hands are soiled, contaminated with chemicals or pesticides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,</w:t>
      </w:r>
      <w:r w:rsidR="0029216D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oily, or </w:t>
      </w:r>
      <w:r w:rsidR="0029216D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greasy.  The only alternative is to wash</w:t>
      </w:r>
      <w:r w:rsidR="003416AE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</w:t>
      </w:r>
      <w:r w:rsidR="0029216D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hands thoroughly with soap and water for at least 20 seconds to eliminate the germs.</w:t>
      </w:r>
      <w:r w:rsidR="00173101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 </w:t>
      </w:r>
      <w:r w:rsidR="00173101" w:rsidRPr="007804D7">
        <w:rPr>
          <w:b w:val="0"/>
          <w:bCs w:val="0"/>
          <w:sz w:val="22"/>
          <w:szCs w:val="22"/>
        </w:rPr>
        <w:t xml:space="preserve">After </w:t>
      </w:r>
      <w:r w:rsidR="00173101">
        <w:rPr>
          <w:b w:val="0"/>
          <w:bCs w:val="0"/>
          <w:sz w:val="22"/>
          <w:szCs w:val="22"/>
        </w:rPr>
        <w:t>washing hands, then</w:t>
      </w:r>
      <w:r w:rsidR="00173101" w:rsidRPr="007804D7">
        <w:rPr>
          <w:b w:val="0"/>
          <w:bCs w:val="0"/>
          <w:sz w:val="22"/>
          <w:szCs w:val="22"/>
        </w:rPr>
        <w:t xml:space="preserve"> use hand sanitizer to disinfect the hands.</w:t>
      </w:r>
    </w:p>
    <w:p w14:paraId="43284CF4" w14:textId="69AB9BB3" w:rsidR="0029216D" w:rsidRPr="007804D7" w:rsidRDefault="0029216D" w:rsidP="0029216D">
      <w:pPr>
        <w:rPr>
          <w:rFonts w:cs="Calibri"/>
          <w:b w:val="0"/>
          <w:bCs w:val="0"/>
          <w:color w:val="000000"/>
          <w:sz w:val="22"/>
          <w:szCs w:val="22"/>
          <w:lang w:val="en-US"/>
        </w:rPr>
      </w:pP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Companies </w:t>
      </w:r>
      <w:r w:rsid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who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offer portable </w:t>
      </w:r>
      <w:r w:rsid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toilets may also offer portable 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hand washing stations </w:t>
      </w:r>
      <w:r w:rsidR="00586F8A">
        <w:rPr>
          <w:rFonts w:cs="Calibri"/>
          <w:b w:val="0"/>
          <w:bCs w:val="0"/>
          <w:color w:val="000000"/>
          <w:sz w:val="22"/>
          <w:szCs w:val="22"/>
          <w:lang w:val="en-US"/>
        </w:rPr>
        <w:t>on a contractual basis or for purchase</w:t>
      </w:r>
      <w:r w:rsid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.  The water is pumped using a foot pedal which giv</w:t>
      </w:r>
      <w:r w:rsidR="005766DB">
        <w:rPr>
          <w:rFonts w:cs="Calibri"/>
          <w:b w:val="0"/>
          <w:bCs w:val="0"/>
          <w:color w:val="000000"/>
          <w:sz w:val="22"/>
          <w:szCs w:val="22"/>
          <w:lang w:val="en-US"/>
        </w:rPr>
        <w:t>es</w:t>
      </w:r>
      <w:r w:rsid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a hygienic source for hand washing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.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 </w:t>
      </w:r>
      <w:r w:rsidR="0094469D">
        <w:rPr>
          <w:rFonts w:cs="Calibri"/>
          <w:b w:val="0"/>
          <w:bCs w:val="0"/>
          <w:color w:val="000000"/>
          <w:sz w:val="22"/>
          <w:szCs w:val="22"/>
          <w:lang w:val="en-US"/>
        </w:rPr>
        <w:t>Use d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isposable towels </w:t>
      </w:r>
      <w:r w:rsidR="0094469D">
        <w:rPr>
          <w:rFonts w:cs="Calibri"/>
          <w:b w:val="0"/>
          <w:bCs w:val="0"/>
          <w:color w:val="000000"/>
          <w:sz w:val="22"/>
          <w:szCs w:val="22"/>
          <w:lang w:val="en-US"/>
        </w:rPr>
        <w:t>instead of laundered towels for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wiping hands.  </w:t>
      </w:r>
      <w:r w:rsidR="00586F8A">
        <w:rPr>
          <w:rFonts w:cs="Calibri"/>
          <w:b w:val="0"/>
          <w:bCs w:val="0"/>
          <w:color w:val="000000"/>
          <w:sz w:val="22"/>
          <w:szCs w:val="22"/>
          <w:lang w:val="en-US"/>
        </w:rPr>
        <w:t>Laundered</w:t>
      </w: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towels </w:t>
      </w:r>
      <w:r w:rsidR="00586F8A">
        <w:rPr>
          <w:rFonts w:cs="Calibri"/>
          <w:b w:val="0"/>
          <w:bCs w:val="0"/>
          <w:color w:val="000000"/>
          <w:sz w:val="22"/>
          <w:szCs w:val="22"/>
          <w:lang w:val="en-US"/>
        </w:rPr>
        <w:t>can become contaminated if hands are not washed thoroughly and if the towel is touched before the hands are washed.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</w:t>
      </w:r>
    </w:p>
    <w:p w14:paraId="2EE558C0" w14:textId="45D3735C" w:rsidR="007804D7" w:rsidRDefault="007804D7" w:rsidP="0029216D">
      <w:pPr>
        <w:rPr>
          <w:rFonts w:cs="Calibri"/>
          <w:b w:val="0"/>
          <w:bCs w:val="0"/>
          <w:color w:val="000000"/>
          <w:sz w:val="22"/>
          <w:szCs w:val="22"/>
          <w:lang w:val="en-US"/>
        </w:rPr>
      </w:pP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Professional hand washing stations can come at an expense.  There are less expensive alternatives to creating hand washing stations in the field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as well.</w:t>
      </w:r>
    </w:p>
    <w:p w14:paraId="6D362C15" w14:textId="6DBCB10B" w:rsidR="007804D7" w:rsidRPr="007804D7" w:rsidRDefault="007804D7" w:rsidP="0029216D">
      <w:pPr>
        <w:rPr>
          <w:rFonts w:cs="Calibri"/>
          <w:b w:val="0"/>
          <w:bCs w:val="0"/>
          <w:color w:val="000000"/>
          <w:sz w:val="22"/>
          <w:szCs w:val="22"/>
          <w:lang w:val="en-US"/>
        </w:rPr>
      </w:pP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For example</w:t>
      </w:r>
      <w:r w:rsidR="00072C8A">
        <w:rPr>
          <w:rFonts w:cs="Calibri"/>
          <w:b w:val="0"/>
          <w:bCs w:val="0"/>
          <w:color w:val="000000"/>
          <w:sz w:val="22"/>
          <w:szCs w:val="22"/>
          <w:lang w:val="en-US"/>
        </w:rPr>
        <w:t>:</w:t>
      </w:r>
    </w:p>
    <w:p w14:paraId="2A0121DA" w14:textId="076196A7" w:rsidR="00CD69BA" w:rsidRPr="00CD69BA" w:rsidRDefault="00CD69BA" w:rsidP="0011497D">
      <w:pPr>
        <w:pStyle w:val="ListParagraph"/>
        <w:numPr>
          <w:ilvl w:val="0"/>
          <w:numId w:val="1"/>
        </w:numPr>
        <w:ind w:left="714" w:hanging="357"/>
        <w:rPr>
          <w:b w:val="0"/>
          <w:bCs w:val="0"/>
          <w:sz w:val="22"/>
          <w:szCs w:val="22"/>
        </w:rPr>
      </w:pPr>
      <w:r>
        <w:rPr>
          <w:rFonts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1D4C9F4E" wp14:editId="553AA680">
            <wp:simplePos x="0" y="0"/>
            <wp:positionH relativeFrom="column">
              <wp:posOffset>5331639</wp:posOffset>
            </wp:positionH>
            <wp:positionV relativeFrom="paragraph">
              <wp:posOffset>3175</wp:posOffset>
            </wp:positionV>
            <wp:extent cx="798830" cy="7988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 w:val="0"/>
          <w:bCs w:val="0"/>
          <w:color w:val="000000"/>
          <w:sz w:val="22"/>
          <w:szCs w:val="22"/>
          <w:lang w:val="en-US"/>
        </w:rPr>
        <w:t>Hands-free hand wash stations are available at camp supply stores and online.</w:t>
      </w:r>
      <w:r w:rsidRPr="00CD69BA">
        <w:rPr>
          <w:rFonts w:cs="Calibri"/>
          <w:noProof/>
          <w:color w:val="000000"/>
          <w:sz w:val="22"/>
          <w:szCs w:val="22"/>
          <w:lang w:val="en-US"/>
        </w:rPr>
        <w:t xml:space="preserve"> </w:t>
      </w:r>
    </w:p>
    <w:p w14:paraId="33D57CBD" w14:textId="2D60DA67" w:rsidR="007804D7" w:rsidRPr="007804D7" w:rsidRDefault="00CD69BA" w:rsidP="0011497D">
      <w:pPr>
        <w:pStyle w:val="ListParagraph"/>
        <w:numPr>
          <w:ilvl w:val="0"/>
          <w:numId w:val="1"/>
        </w:numPr>
        <w:ind w:left="714" w:hanging="357"/>
        <w:rPr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color w:val="000000"/>
          <w:sz w:val="22"/>
          <w:szCs w:val="22"/>
          <w:lang w:val="en-US"/>
        </w:rPr>
        <w:t>Use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a gravity water tank with </w:t>
      </w:r>
      <w:r w:rsidR="0011497D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a 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tap in which workers can wash their hands underneath</w:t>
      </w:r>
      <w:r w:rsidR="0011497D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the tap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.  Supply ample amount of soap </w:t>
      </w:r>
      <w:r w:rsidR="00D2107F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for cleansing 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and </w:t>
      </w:r>
      <w:r w:rsidR="0011497D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disposable 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towels for drying hands.  Coach workers to shut off the tap with </w:t>
      </w:r>
      <w:r w:rsidR="0011497D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disposable </w:t>
      </w:r>
      <w:r w:rsidR="007804D7"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towels after drying hands.</w:t>
      </w:r>
    </w:p>
    <w:p w14:paraId="583E8340" w14:textId="099554D0" w:rsidR="00107181" w:rsidRPr="0011497D" w:rsidRDefault="007804D7" w:rsidP="0011497D">
      <w:pPr>
        <w:pStyle w:val="ListParagraph"/>
        <w:numPr>
          <w:ilvl w:val="0"/>
          <w:numId w:val="1"/>
        </w:numPr>
        <w:ind w:left="714" w:hanging="357"/>
        <w:rPr>
          <w:b w:val="0"/>
          <w:bCs w:val="0"/>
          <w:sz w:val="22"/>
          <w:szCs w:val="22"/>
        </w:rPr>
      </w:pPr>
      <w:r w:rsidRPr="007804D7">
        <w:rPr>
          <w:rFonts w:cs="Calibri"/>
          <w:b w:val="0"/>
          <w:bCs w:val="0"/>
          <w:color w:val="000000"/>
          <w:sz w:val="22"/>
          <w:szCs w:val="22"/>
          <w:lang w:val="en-US"/>
        </w:rPr>
        <w:t>Use a garden hose connected to a tank or well.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  Prop the hose up so water </w:t>
      </w:r>
      <w:r w:rsidR="001A134A">
        <w:rPr>
          <w:rFonts w:cs="Calibri"/>
          <w:b w:val="0"/>
          <w:bCs w:val="0"/>
          <w:color w:val="000000"/>
          <w:sz w:val="22"/>
          <w:szCs w:val="22"/>
          <w:lang w:val="en-US"/>
        </w:rPr>
        <w:t>c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an run hands free and use </w:t>
      </w:r>
      <w:r w:rsidR="00D2107F">
        <w:rPr>
          <w:rFonts w:cs="Calibri"/>
          <w:b w:val="0"/>
          <w:bCs w:val="0"/>
          <w:color w:val="000000"/>
          <w:sz w:val="22"/>
          <w:szCs w:val="22"/>
          <w:lang w:val="en-US"/>
        </w:rPr>
        <w:t xml:space="preserve">it </w:t>
      </w:r>
      <w:r w:rsidR="00CD69BA">
        <w:rPr>
          <w:rFonts w:cs="Calibri"/>
          <w:b w:val="0"/>
          <w:bCs w:val="0"/>
          <w:color w:val="000000"/>
          <w:sz w:val="22"/>
          <w:szCs w:val="22"/>
          <w:lang w:val="en-US"/>
        </w:rPr>
        <w:t>like the gravity water tank above.</w:t>
      </w:r>
    </w:p>
    <w:p w14:paraId="3AD199F8" w14:textId="32913633" w:rsidR="00107181" w:rsidRPr="00107181" w:rsidRDefault="00107181" w:rsidP="00107181">
      <w:pPr>
        <w:spacing w:after="120" w:line="240" w:lineRule="auto"/>
        <w:rPr>
          <w:b w:val="0"/>
          <w:bCs w:val="0"/>
          <w:sz w:val="22"/>
          <w:szCs w:val="22"/>
        </w:rPr>
      </w:pPr>
      <w:r w:rsidRPr="00107181">
        <w:rPr>
          <w:b w:val="0"/>
          <w:bCs w:val="0"/>
          <w:sz w:val="22"/>
          <w:szCs w:val="22"/>
        </w:rPr>
        <w:t xml:space="preserve">Below are a few hand washing prototypes made by the North Carolina State </w:t>
      </w:r>
      <w:r w:rsidR="00052464">
        <w:rPr>
          <w:b w:val="0"/>
          <w:bCs w:val="0"/>
          <w:sz w:val="22"/>
          <w:szCs w:val="22"/>
        </w:rPr>
        <w:t>U</w:t>
      </w:r>
      <w:r w:rsidRPr="00107181">
        <w:rPr>
          <w:b w:val="0"/>
          <w:bCs w:val="0"/>
          <w:sz w:val="22"/>
          <w:szCs w:val="22"/>
        </w:rPr>
        <w:t>niversity.  Click the web li</w:t>
      </w:r>
      <w:r w:rsidR="00052464">
        <w:rPr>
          <w:b w:val="0"/>
          <w:bCs w:val="0"/>
          <w:sz w:val="22"/>
          <w:szCs w:val="22"/>
        </w:rPr>
        <w:t>nk</w:t>
      </w:r>
      <w:r w:rsidRPr="00107181">
        <w:rPr>
          <w:b w:val="0"/>
          <w:bCs w:val="0"/>
          <w:sz w:val="22"/>
          <w:szCs w:val="22"/>
        </w:rPr>
        <w:t xml:space="preserve"> below to see the entire document and how to build your own. </w:t>
      </w:r>
      <w:r w:rsidRPr="00FA6D58">
        <w:rPr>
          <w:b w:val="0"/>
          <w:bCs w:val="0"/>
          <w:sz w:val="22"/>
          <w:szCs w:val="22"/>
        </w:rPr>
        <w:t>(</w:t>
      </w:r>
      <w:hyperlink r:id="rId7" w:history="1">
        <w:r w:rsidRPr="00FA6D58">
          <w:rPr>
            <w:rStyle w:val="Hyperlink"/>
            <w:b w:val="0"/>
            <w:bCs w:val="0"/>
            <w:color w:val="auto"/>
            <w:sz w:val="22"/>
            <w:szCs w:val="22"/>
          </w:rPr>
          <w:t>https://ncfreshproducesafety.ces.ncsu.edu/wp-content/uploads/2014/03/Hand-washing-unit-handout.pdf?fwd=no</w:t>
        </w:r>
      </w:hyperlink>
      <w:r w:rsidRPr="00FA6D58">
        <w:rPr>
          <w:b w:val="0"/>
          <w:bCs w:val="0"/>
          <w:sz w:val="22"/>
          <w:szCs w:val="22"/>
        </w:rPr>
        <w:t>)</w:t>
      </w:r>
    </w:p>
    <w:p w14:paraId="094D790A" w14:textId="0931BFB9" w:rsidR="00107181" w:rsidRPr="00107181" w:rsidRDefault="00107181" w:rsidP="00107181">
      <w:pPr>
        <w:rPr>
          <w:b w:val="0"/>
          <w:bCs w:val="0"/>
          <w:sz w:val="22"/>
          <w:szCs w:val="22"/>
        </w:rPr>
      </w:pPr>
      <w:r>
        <w:rPr>
          <w:noProof/>
        </w:rPr>
        <w:drawing>
          <wp:inline distT="0" distB="0" distL="0" distR="0" wp14:anchorId="33CABEFA" wp14:editId="21D1C4A0">
            <wp:extent cx="5943600" cy="1718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E59D" w14:textId="77777777" w:rsidR="00107181" w:rsidRDefault="00107181" w:rsidP="007804D7">
      <w:pPr>
        <w:spacing w:after="0" w:line="240" w:lineRule="auto"/>
        <w:rPr>
          <w:b w:val="0"/>
          <w:bCs w:val="0"/>
          <w:sz w:val="22"/>
          <w:szCs w:val="22"/>
        </w:rPr>
      </w:pPr>
    </w:p>
    <w:p w14:paraId="15364838" w14:textId="77777777" w:rsidR="00107181" w:rsidRDefault="00107181" w:rsidP="007804D7">
      <w:pPr>
        <w:spacing w:after="0" w:line="240" w:lineRule="auto"/>
        <w:rPr>
          <w:b w:val="0"/>
          <w:bCs w:val="0"/>
          <w:sz w:val="22"/>
          <w:szCs w:val="22"/>
        </w:rPr>
      </w:pPr>
    </w:p>
    <w:p w14:paraId="6ED34CDE" w14:textId="775BBB88" w:rsidR="007804D7" w:rsidRPr="00A07641" w:rsidRDefault="007804D7" w:rsidP="007804D7">
      <w:pPr>
        <w:spacing w:after="0" w:line="240" w:lineRule="auto"/>
        <w:rPr>
          <w:rFonts w:ascii="Source Sans Pro Semibold" w:hAnsi="Source Sans Pro Semibold"/>
          <w:b w:val="0"/>
          <w:bCs w:val="0"/>
          <w:color w:val="719B49"/>
          <w:sz w:val="26"/>
          <w:szCs w:val="26"/>
        </w:rPr>
      </w:pPr>
      <w:r w:rsidRPr="00A07641">
        <w:rPr>
          <w:rFonts w:ascii="Source Sans Pro Semibold" w:hAnsi="Source Sans Pro Semibold"/>
          <w:b w:val="0"/>
          <w:bCs w:val="0"/>
          <w:color w:val="719B49"/>
          <w:sz w:val="26"/>
          <w:szCs w:val="26"/>
        </w:rPr>
        <w:t>Reference:</w:t>
      </w:r>
    </w:p>
    <w:p w14:paraId="0B9F94F0" w14:textId="52917F35" w:rsidR="007804D7" w:rsidRPr="00FA6D58" w:rsidRDefault="000322A0" w:rsidP="007804D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 w:val="0"/>
          <w:bCs w:val="0"/>
          <w:sz w:val="22"/>
          <w:szCs w:val="22"/>
        </w:rPr>
      </w:pPr>
      <w:hyperlink r:id="rId9" w:history="1">
        <w:r w:rsidR="007804D7" w:rsidRPr="00FA6D58">
          <w:rPr>
            <w:rStyle w:val="Hyperlink"/>
            <w:b w:val="0"/>
            <w:bCs w:val="0"/>
            <w:color w:val="auto"/>
            <w:sz w:val="22"/>
            <w:szCs w:val="22"/>
          </w:rPr>
          <w:t>https://www.cdc.gov/handwashing/show-me-the-science-handwashing.html</w:t>
        </w:r>
      </w:hyperlink>
    </w:p>
    <w:p w14:paraId="2D0BFC42" w14:textId="08BBB824" w:rsidR="00107181" w:rsidRPr="00FA6D58" w:rsidRDefault="000322A0" w:rsidP="0010718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 w:val="0"/>
          <w:bCs w:val="0"/>
          <w:sz w:val="22"/>
          <w:szCs w:val="22"/>
        </w:rPr>
      </w:pPr>
      <w:hyperlink r:id="rId10" w:history="1">
        <w:r w:rsidR="00107181" w:rsidRPr="00FA6D58">
          <w:rPr>
            <w:rStyle w:val="Hyperlink"/>
            <w:b w:val="0"/>
            <w:bCs w:val="0"/>
            <w:color w:val="auto"/>
            <w:sz w:val="22"/>
            <w:szCs w:val="22"/>
          </w:rPr>
          <w:t>https://www.farmsafetyns.ca/covid19/handsanitizer</w:t>
        </w:r>
      </w:hyperlink>
    </w:p>
    <w:p w14:paraId="257228A3" w14:textId="76219BD8" w:rsidR="00107181" w:rsidRPr="00FA6D58" w:rsidRDefault="000322A0" w:rsidP="007804D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 w:val="0"/>
          <w:bCs w:val="0"/>
          <w:sz w:val="22"/>
          <w:szCs w:val="22"/>
        </w:rPr>
      </w:pPr>
      <w:hyperlink r:id="rId11" w:history="1">
        <w:r w:rsidR="00107181" w:rsidRPr="00FA6D58">
          <w:rPr>
            <w:rStyle w:val="Hyperlink"/>
            <w:b w:val="0"/>
            <w:bCs w:val="0"/>
            <w:color w:val="auto"/>
            <w:sz w:val="22"/>
            <w:szCs w:val="22"/>
          </w:rPr>
          <w:t>https://ncfreshproducesafety.ces.ncsu.edu/wp-content/uploads/2014/03/Hand-washing-unit-handout.pdf?fwd=no</w:t>
        </w:r>
      </w:hyperlink>
    </w:p>
    <w:sectPr w:rsidR="00107181" w:rsidRPr="00FA6D58" w:rsidSect="0010718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1EA"/>
    <w:multiLevelType w:val="hybridMultilevel"/>
    <w:tmpl w:val="AC802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4018B7"/>
    <w:multiLevelType w:val="hybridMultilevel"/>
    <w:tmpl w:val="AFBAE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D"/>
    <w:rsid w:val="000322A0"/>
    <w:rsid w:val="00052464"/>
    <w:rsid w:val="00072C8A"/>
    <w:rsid w:val="00107181"/>
    <w:rsid w:val="0011497D"/>
    <w:rsid w:val="00173101"/>
    <w:rsid w:val="001A134A"/>
    <w:rsid w:val="0029216D"/>
    <w:rsid w:val="003416AE"/>
    <w:rsid w:val="005766DB"/>
    <w:rsid w:val="00586F8A"/>
    <w:rsid w:val="007767B2"/>
    <w:rsid w:val="007804D7"/>
    <w:rsid w:val="008D6F75"/>
    <w:rsid w:val="0094469D"/>
    <w:rsid w:val="00A07641"/>
    <w:rsid w:val="00CD69BA"/>
    <w:rsid w:val="00D2107F"/>
    <w:rsid w:val="00D93FBE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2CA7"/>
  <w15:chartTrackingRefBased/>
  <w15:docId w15:val="{E9AA1316-D4AE-4E0B-B11D-157AFCB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4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freshproducesafety.ces.ncsu.edu/wp-content/uploads/2014/03/Hand-washing-unit-handout.pdf?fwd=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cfreshproducesafety.ces.ncsu.edu/wp-content/uploads/2014/03/Hand-washing-unit-handout.pdf?fwd=n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rmsafetyns.ca/covid19/handsanitiz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ndwashing/show-me-the-science-handwa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2020-04-09T14:25:00Z</dcterms:created>
  <dcterms:modified xsi:type="dcterms:W3CDTF">2020-04-09T14:25:00Z</dcterms:modified>
</cp:coreProperties>
</file>